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ind w:left="134" w:right="0" w:hanging="0"/>
        <w:rPr>
          <w:sz w:val="20"/>
        </w:rPr>
      </w:pPr>
      <w:r>
        <w:rPr/>
        <mc:AlternateContent>
          <mc:Choice Requires="wps">
            <w:drawing>
              <wp:inline distT="0" distB="6985" distL="5080" distR="3810">
                <wp:extent cx="5578475" cy="732155"/>
                <wp:effectExtent l="9525" t="0" r="3810" b="11429"/>
                <wp:docPr id="1" name="Textbox 1"/>
                <a:graphic xmlns:a="http://schemas.openxmlformats.org/drawingml/2006/main">
                  <a:graphicData uri="http://schemas.microsoft.com/office/word/2010/wordprocessingShape">
                    <wps:wsp>
                      <wps:cNvSpPr/>
                      <wps:spPr>
                        <a:xfrm>
                          <a:off x="0" y="0"/>
                          <a:ext cx="5577840" cy="731520"/>
                        </a:xfrm>
                        <a:prstGeom prst="rect">
                          <a:avLst/>
                        </a:prstGeom>
                        <a:noFill/>
                        <a:ln w="9144">
                          <a:solidFill>
                            <a:srgbClr val="000000"/>
                          </a:solidFill>
                          <a:round/>
                        </a:ln>
                      </wps:spPr>
                      <wps:style>
                        <a:lnRef idx="0"/>
                        <a:fillRef idx="0"/>
                        <a:effectRef idx="0"/>
                        <a:fontRef idx="minor"/>
                      </wps:style>
                      <wps:txbx>
                        <w:txbxContent>
                          <w:p>
                            <w:pPr>
                              <w:pStyle w:val="Corpodeltesto"/>
                              <w:spacing w:before="110" w:after="0"/>
                              <w:rPr/>
                            </w:pPr>
                            <w:r>
                              <w:rPr/>
                            </w:r>
                          </w:p>
                          <w:p>
                            <w:pPr>
                              <w:pStyle w:val="Contenutocornice"/>
                              <w:spacing w:before="0" w:after="0"/>
                              <w:ind w:left="489" w:right="0" w:hanging="0"/>
                              <w:jc w:val="left"/>
                              <w:rPr>
                                <w:b/>
                                <w:b/>
                                <w:sz w:val="24"/>
                              </w:rPr>
                            </w:pPr>
                            <w:r>
                              <w:rPr>
                                <w:b/>
                                <w:sz w:val="24"/>
                              </w:rPr>
                              <w:t>Legge</w:t>
                            </w:r>
                            <w:r>
                              <w:rPr>
                                <w:b/>
                                <w:spacing w:val="-1"/>
                                <w:sz w:val="24"/>
                              </w:rPr>
                              <w:t xml:space="preserve"> </w:t>
                            </w:r>
                            <w:r>
                              <w:rPr>
                                <w:b/>
                                <w:sz w:val="24"/>
                              </w:rPr>
                              <w:t>21 novembre 1967, n.1185, “</w:t>
                            </w:r>
                            <w:r>
                              <w:rPr>
                                <w:b/>
                                <w:i/>
                                <w:sz w:val="24"/>
                              </w:rPr>
                              <w:t xml:space="preserve">Norme sui </w:t>
                            </w:r>
                            <w:r>
                              <w:rPr>
                                <w:b/>
                                <w:i/>
                                <w:spacing w:val="-2"/>
                                <w:sz w:val="24"/>
                              </w:rPr>
                              <w:t>passaporti</w:t>
                            </w:r>
                            <w:r>
                              <w:rPr>
                                <w:b/>
                                <w:spacing w:val="-2"/>
                                <w:sz w:val="24"/>
                              </w:rPr>
                              <w:t>”.</w:t>
                            </w:r>
                          </w:p>
                        </w:txbxContent>
                      </wps:txbx>
                      <wps:bodyPr lIns="0" rIns="0" tIns="0" bIns="0">
                        <a:noAutofit/>
                      </wps:bodyPr>
                    </wps:wsp>
                  </a:graphicData>
                </a:graphic>
              </wp:inline>
            </w:drawing>
          </mc:Choice>
          <mc:Fallback>
            <w:pict>
              <v:rect id="shape_0" ID="Textbox 1" path="m0,0l-2147483645,0l-2147483645,-2147483646l0,-2147483646xe" stroked="t" style="position:absolute;margin-left:0pt;margin-top:-58.2pt;width:439.15pt;height:57.55pt;mso-wrap-style:square;v-text-anchor:top;mso-position-vertical:top">
                <v:fill o:detectmouseclick="t" on="false"/>
                <v:stroke color="black" weight="9000" joinstyle="round" endcap="flat"/>
                <v:textbox>
                  <w:txbxContent>
                    <w:p>
                      <w:pPr>
                        <w:pStyle w:val="Corpodeltesto"/>
                        <w:spacing w:before="110" w:after="0"/>
                        <w:rPr/>
                      </w:pPr>
                      <w:r>
                        <w:rPr/>
                      </w:r>
                    </w:p>
                    <w:p>
                      <w:pPr>
                        <w:pStyle w:val="Contenutocornice"/>
                        <w:spacing w:before="0" w:after="0"/>
                        <w:ind w:left="489" w:right="0" w:hanging="0"/>
                        <w:jc w:val="left"/>
                        <w:rPr>
                          <w:b/>
                          <w:b/>
                          <w:sz w:val="24"/>
                        </w:rPr>
                      </w:pPr>
                      <w:r>
                        <w:rPr>
                          <w:b/>
                          <w:sz w:val="24"/>
                        </w:rPr>
                        <w:t>Legge</w:t>
                      </w:r>
                      <w:r>
                        <w:rPr>
                          <w:b/>
                          <w:spacing w:val="-1"/>
                          <w:sz w:val="24"/>
                        </w:rPr>
                        <w:t xml:space="preserve"> </w:t>
                      </w:r>
                      <w:r>
                        <w:rPr>
                          <w:b/>
                          <w:sz w:val="24"/>
                        </w:rPr>
                        <w:t>21 novembre 1967, n.1185, “</w:t>
                      </w:r>
                      <w:r>
                        <w:rPr>
                          <w:b/>
                          <w:i/>
                          <w:sz w:val="24"/>
                        </w:rPr>
                        <w:t xml:space="preserve">Norme sui </w:t>
                      </w:r>
                      <w:r>
                        <w:rPr>
                          <w:b/>
                          <w:i/>
                          <w:spacing w:val="-2"/>
                          <w:sz w:val="24"/>
                        </w:rPr>
                        <w:t>passaporti</w:t>
                      </w:r>
                      <w:r>
                        <w:rPr>
                          <w:b/>
                          <w:spacing w:val="-2"/>
                          <w:sz w:val="24"/>
                        </w:rPr>
                        <w:t>”.</w:t>
                      </w:r>
                    </w:p>
                  </w:txbxContent>
                </v:textbox>
                <w10:wrap type="square"/>
              </v:rect>
            </w:pict>
          </mc:Fallback>
        </mc:AlternateContent>
      </w:r>
    </w:p>
    <w:p>
      <w:pPr>
        <w:pStyle w:val="Corpodeltesto"/>
        <w:rPr/>
      </w:pPr>
      <w:r>
        <w:rPr/>
      </w:r>
    </w:p>
    <w:p>
      <w:pPr>
        <w:pStyle w:val="Corpodeltesto"/>
        <w:rPr/>
      </w:pPr>
      <w:r>
        <w:rPr/>
      </w:r>
    </w:p>
    <w:p>
      <w:pPr>
        <w:pStyle w:val="Corpodeltesto"/>
        <w:spacing w:before="43" w:after="0"/>
        <w:rPr/>
      </w:pPr>
      <w:r>
        <w:rPr/>
      </w:r>
    </w:p>
    <w:p>
      <w:pPr>
        <w:pStyle w:val="Titolo1"/>
        <w:ind w:left="4" w:right="1" w:hanging="0"/>
        <w:rPr/>
      </w:pPr>
      <w:r>
        <w:rPr/>
        <w:t>Disposizioni</w:t>
      </w:r>
      <w:r>
        <w:rPr>
          <w:spacing w:val="-3"/>
        </w:rPr>
        <w:t xml:space="preserve"> </w:t>
      </w:r>
      <w:r>
        <w:rPr>
          <w:spacing w:val="-2"/>
        </w:rPr>
        <w:t>generali</w:t>
      </w:r>
    </w:p>
    <w:p>
      <w:pPr>
        <w:pStyle w:val="Corpodeltesto"/>
        <w:spacing w:before="165" w:after="0"/>
        <w:rPr>
          <w:b/>
          <w:b/>
        </w:rPr>
      </w:pPr>
      <w:r>
        <w:rPr>
          <w:b/>
        </w:rPr>
      </w:r>
    </w:p>
    <w:p>
      <w:pPr>
        <w:pStyle w:val="ListParagraph"/>
        <w:numPr>
          <w:ilvl w:val="0"/>
          <w:numId w:val="2"/>
        </w:numPr>
        <w:tabs>
          <w:tab w:val="clear" w:pos="720"/>
          <w:tab w:val="left" w:pos="355" w:leader="none"/>
        </w:tabs>
        <w:spacing w:lineRule="auto" w:line="312" w:before="0" w:after="0"/>
        <w:ind w:left="114" w:right="100" w:hanging="0"/>
        <w:jc w:val="both"/>
        <w:rPr>
          <w:sz w:val="24"/>
        </w:rPr>
      </w:pPr>
      <w:r>
        <w:rPr>
          <w:sz w:val="24"/>
        </w:rPr>
        <w:t>Ogni cittadino è libero, salvi gli obblighi di legge, di uscire dal territorio della Repubblica, valendosi di passaporto o di documento equipollente ai sensi delle disposizioni in vigore, e di rientrarvi.</w:t>
      </w:r>
    </w:p>
    <w:p>
      <w:pPr>
        <w:pStyle w:val="Corpodeltesto"/>
        <w:spacing w:before="87" w:after="0"/>
        <w:rPr/>
      </w:pPr>
      <w:r>
        <w:rPr/>
      </w:r>
    </w:p>
    <w:p>
      <w:pPr>
        <w:pStyle w:val="ListParagraph"/>
        <w:numPr>
          <w:ilvl w:val="0"/>
          <w:numId w:val="2"/>
        </w:numPr>
        <w:tabs>
          <w:tab w:val="clear" w:pos="720"/>
          <w:tab w:val="left" w:pos="379" w:leader="none"/>
        </w:tabs>
        <w:spacing w:lineRule="auto" w:line="312" w:before="0" w:after="0"/>
        <w:ind w:left="114" w:right="109" w:hanging="0"/>
        <w:jc w:val="both"/>
        <w:rPr>
          <w:sz w:val="24"/>
        </w:rPr>
      </w:pPr>
      <w:r>
        <w:rPr>
          <w:sz w:val="24"/>
        </w:rPr>
        <w:t>Il passaporto è valido per tutti i Paesi i cui Governi sono riconosciuti dal Governo italiano, salvo le limitazioni previste dalla presente legge. A domanda dell'interessato il passaporto può essere reso valido, mediante l'indicazione delle località di destinazione, per i Paesi i cui Governi non sono riconosciuti.</w:t>
      </w:r>
    </w:p>
    <w:p>
      <w:pPr>
        <w:pStyle w:val="Corpodeltesto"/>
        <w:spacing w:before="87" w:after="0"/>
        <w:rPr/>
      </w:pPr>
      <w:r>
        <w:rPr/>
      </w:r>
    </w:p>
    <w:p>
      <w:pPr>
        <w:pStyle w:val="ListParagraph"/>
        <w:numPr>
          <w:ilvl w:val="0"/>
          <w:numId w:val="2"/>
        </w:numPr>
        <w:tabs>
          <w:tab w:val="clear" w:pos="720"/>
          <w:tab w:val="left" w:pos="354" w:leader="none"/>
        </w:tabs>
        <w:spacing w:lineRule="auto" w:line="240" w:before="1" w:after="0"/>
        <w:ind w:left="354" w:right="0" w:hanging="240"/>
        <w:jc w:val="left"/>
        <w:rPr>
          <w:sz w:val="24"/>
        </w:rPr>
      </w:pPr>
      <w:r>
        <w:rPr>
          <w:sz w:val="24"/>
        </w:rPr>
        <w:t xml:space="preserve">Non possono ottenere il </w:t>
      </w:r>
      <w:r>
        <w:rPr>
          <w:spacing w:val="-2"/>
          <w:sz w:val="24"/>
        </w:rPr>
        <w:t>passaporto:</w:t>
      </w:r>
    </w:p>
    <w:p>
      <w:pPr>
        <w:pStyle w:val="ListParagraph"/>
        <w:numPr>
          <w:ilvl w:val="1"/>
          <w:numId w:val="2"/>
        </w:numPr>
        <w:tabs>
          <w:tab w:val="clear" w:pos="720"/>
          <w:tab w:val="left" w:pos="360" w:leader="none"/>
        </w:tabs>
        <w:spacing w:lineRule="auto" w:line="240" w:before="84" w:after="0"/>
        <w:ind w:left="360" w:right="0" w:hanging="246"/>
        <w:jc w:val="left"/>
        <w:rPr>
          <w:sz w:val="24"/>
        </w:rPr>
      </w:pPr>
      <w:r>
        <w:rPr>
          <w:sz w:val="24"/>
        </w:rPr>
        <w:t>coloro</w:t>
      </w:r>
      <w:r>
        <w:rPr>
          <w:spacing w:val="-1"/>
          <w:sz w:val="24"/>
        </w:rPr>
        <w:t xml:space="preserve"> </w:t>
      </w:r>
      <w:r>
        <w:rPr>
          <w:sz w:val="24"/>
        </w:rPr>
        <w:t>che, essendo a norma di legge sottoposti</w:t>
      </w:r>
      <w:r>
        <w:rPr>
          <w:spacing w:val="-1"/>
          <w:sz w:val="24"/>
        </w:rPr>
        <w:t xml:space="preserve"> </w:t>
      </w:r>
      <w:r>
        <w:rPr>
          <w:sz w:val="24"/>
        </w:rPr>
        <w:t xml:space="preserve">alla patria potestà o alla potestà tutoria, </w:t>
      </w:r>
      <w:r>
        <w:rPr>
          <w:spacing w:val="-2"/>
          <w:sz w:val="24"/>
        </w:rPr>
        <w:t>siano</w:t>
      </w:r>
    </w:p>
    <w:p>
      <w:pPr>
        <w:pStyle w:val="Corpodeltesto"/>
        <w:spacing w:lineRule="auto" w:line="312" w:before="84" w:after="0"/>
        <w:ind w:left="114" w:right="0" w:hanging="0"/>
        <w:rPr/>
      </w:pPr>
      <w:r>
        <w:rPr/>
        <w:t>privi dell'assenso della persona che la esercita e, nel caso di affidamento a persona diversa, dell'assenso</w:t>
      </w:r>
      <w:r>
        <w:rPr>
          <w:spacing w:val="40"/>
        </w:rPr>
        <w:t xml:space="preserve"> </w:t>
      </w:r>
      <w:r>
        <w:rPr/>
        <w:t>anche di questa; o, in difetto, della autorizzazione del giudice tutelare;</w:t>
      </w:r>
    </w:p>
    <w:p>
      <w:pPr>
        <w:pStyle w:val="ListParagraph"/>
        <w:numPr>
          <w:ilvl w:val="1"/>
          <w:numId w:val="2"/>
        </w:numPr>
        <w:tabs>
          <w:tab w:val="clear" w:pos="720"/>
          <w:tab w:val="left" w:pos="500" w:leader="none"/>
        </w:tabs>
        <w:spacing w:lineRule="auto" w:line="312" w:before="2" w:after="0"/>
        <w:ind w:left="114" w:right="107" w:hanging="0"/>
        <w:jc w:val="both"/>
        <w:rPr>
          <w:sz w:val="24"/>
        </w:rPr>
      </w:pPr>
      <w:r>
        <w:rPr>
          <w:sz w:val="24"/>
        </w:rPr>
        <w:t>i genitori che, avendo prole minore, non ottengano l'autorizzazione del giudice tutelare; l'autorizzazione non è necessaria quando il richiedente abbia l'assenso dell'altro genitore legittimo da cui non sia legalmente separato e che dimori nel territorio della Repubblica;</w:t>
      </w:r>
    </w:p>
    <w:p>
      <w:pPr>
        <w:pStyle w:val="ListParagraph"/>
        <w:numPr>
          <w:ilvl w:val="1"/>
          <w:numId w:val="2"/>
        </w:numPr>
        <w:tabs>
          <w:tab w:val="clear" w:pos="720"/>
          <w:tab w:val="left" w:pos="360" w:leader="none"/>
        </w:tabs>
        <w:spacing w:lineRule="auto" w:line="240" w:before="4" w:after="0"/>
        <w:ind w:left="360" w:right="0" w:hanging="246"/>
        <w:jc w:val="both"/>
        <w:rPr>
          <w:sz w:val="24"/>
        </w:rPr>
      </w:pPr>
      <w:r>
        <w:rPr>
          <w:sz w:val="24"/>
        </w:rPr>
        <w:t>[Lettera</w:t>
      </w:r>
      <w:r>
        <w:rPr>
          <w:spacing w:val="-1"/>
          <w:sz w:val="24"/>
        </w:rPr>
        <w:t xml:space="preserve"> </w:t>
      </w:r>
      <w:r>
        <w:rPr>
          <w:sz w:val="24"/>
        </w:rPr>
        <w:t>abrogata dall'art. 215, D.Lgs.</w:t>
      </w:r>
      <w:r>
        <w:rPr>
          <w:spacing w:val="-1"/>
          <w:sz w:val="24"/>
        </w:rPr>
        <w:t xml:space="preserve"> </w:t>
      </w:r>
      <w:r>
        <w:rPr>
          <w:sz w:val="24"/>
        </w:rPr>
        <w:t xml:space="preserve">28 luglio 1989, n. </w:t>
      </w:r>
      <w:r>
        <w:rPr>
          <w:spacing w:val="-2"/>
          <w:sz w:val="24"/>
        </w:rPr>
        <w:t>271];</w:t>
      </w:r>
    </w:p>
    <w:p>
      <w:pPr>
        <w:pStyle w:val="ListParagraph"/>
        <w:numPr>
          <w:ilvl w:val="1"/>
          <w:numId w:val="2"/>
        </w:numPr>
        <w:tabs>
          <w:tab w:val="clear" w:pos="720"/>
          <w:tab w:val="left" w:pos="427" w:leader="none"/>
        </w:tabs>
        <w:spacing w:lineRule="auto" w:line="312" w:before="84" w:after="0"/>
        <w:ind w:left="114" w:right="108" w:hanging="0"/>
        <w:jc w:val="both"/>
        <w:rPr>
          <w:sz w:val="24"/>
        </w:rPr>
      </w:pPr>
      <w:r>
        <w:rPr>
          <w:sz w:val="24"/>
        </w:rPr>
        <w:t>coloro che debbano espiare una pena restrittiva della libertà personale o soddisfare una multa o ammenda, salvo per questi ultimi il nulla osta dell'autorità che deve curare l'esecuzione della sentenza, sempreché</w:t>
      </w:r>
      <w:r>
        <w:rPr>
          <w:spacing w:val="-1"/>
          <w:sz w:val="24"/>
        </w:rPr>
        <w:t xml:space="preserve"> </w:t>
      </w:r>
      <w:r>
        <w:rPr>
          <w:sz w:val="24"/>
        </w:rPr>
        <w:t>la</w:t>
      </w:r>
      <w:r>
        <w:rPr>
          <w:spacing w:val="-1"/>
          <w:sz w:val="24"/>
        </w:rPr>
        <w:t xml:space="preserve"> </w:t>
      </w:r>
      <w:r>
        <w:rPr>
          <w:sz w:val="24"/>
        </w:rPr>
        <w:t>multa</w:t>
      </w:r>
      <w:r>
        <w:rPr>
          <w:spacing w:val="-1"/>
          <w:sz w:val="24"/>
        </w:rPr>
        <w:t xml:space="preserve"> </w:t>
      </w:r>
      <w:r>
        <w:rPr>
          <w:sz w:val="24"/>
        </w:rPr>
        <w:t>o</w:t>
      </w:r>
      <w:r>
        <w:rPr>
          <w:spacing w:val="-1"/>
          <w:sz w:val="24"/>
        </w:rPr>
        <w:t xml:space="preserve"> </w:t>
      </w:r>
      <w:r>
        <w:rPr>
          <w:sz w:val="24"/>
        </w:rPr>
        <w:t>l'ammenda</w:t>
      </w:r>
      <w:r>
        <w:rPr>
          <w:spacing w:val="-1"/>
          <w:sz w:val="24"/>
        </w:rPr>
        <w:t xml:space="preserve"> </w:t>
      </w:r>
      <w:r>
        <w:rPr>
          <w:sz w:val="24"/>
        </w:rPr>
        <w:t>non</w:t>
      </w:r>
      <w:r>
        <w:rPr>
          <w:spacing w:val="-1"/>
          <w:sz w:val="24"/>
        </w:rPr>
        <w:t xml:space="preserve"> </w:t>
      </w:r>
      <w:r>
        <w:rPr>
          <w:sz w:val="24"/>
        </w:rPr>
        <w:t>siano</w:t>
      </w:r>
      <w:r>
        <w:rPr>
          <w:spacing w:val="-1"/>
          <w:sz w:val="24"/>
        </w:rPr>
        <w:t xml:space="preserve"> </w:t>
      </w:r>
      <w:r>
        <w:rPr>
          <w:sz w:val="24"/>
        </w:rPr>
        <w:t>già</w:t>
      </w:r>
      <w:r>
        <w:rPr>
          <w:spacing w:val="-1"/>
          <w:sz w:val="24"/>
        </w:rPr>
        <w:t xml:space="preserve"> </w:t>
      </w:r>
      <w:r>
        <w:rPr>
          <w:sz w:val="24"/>
        </w:rPr>
        <w:t>state</w:t>
      </w:r>
      <w:r>
        <w:rPr>
          <w:spacing w:val="-1"/>
          <w:sz w:val="24"/>
        </w:rPr>
        <w:t xml:space="preserve"> </w:t>
      </w:r>
      <w:r>
        <w:rPr>
          <w:sz w:val="24"/>
        </w:rPr>
        <w:t>convertite</w:t>
      </w:r>
      <w:r>
        <w:rPr>
          <w:spacing w:val="-2"/>
          <w:sz w:val="24"/>
        </w:rPr>
        <w:t xml:space="preserve"> </w:t>
      </w:r>
      <w:r>
        <w:rPr>
          <w:sz w:val="24"/>
        </w:rPr>
        <w:t>in</w:t>
      </w:r>
      <w:r>
        <w:rPr>
          <w:spacing w:val="-2"/>
          <w:sz w:val="24"/>
        </w:rPr>
        <w:t xml:space="preserve"> </w:t>
      </w:r>
      <w:r>
        <w:rPr>
          <w:sz w:val="24"/>
        </w:rPr>
        <w:t>pena</w:t>
      </w:r>
      <w:r>
        <w:rPr>
          <w:spacing w:val="-2"/>
          <w:sz w:val="24"/>
        </w:rPr>
        <w:t xml:space="preserve"> </w:t>
      </w:r>
      <w:r>
        <w:rPr>
          <w:sz w:val="24"/>
        </w:rPr>
        <w:t>restrittiva</w:t>
      </w:r>
      <w:r>
        <w:rPr>
          <w:spacing w:val="-2"/>
          <w:sz w:val="24"/>
        </w:rPr>
        <w:t xml:space="preserve"> </w:t>
      </w:r>
      <w:r>
        <w:rPr>
          <w:sz w:val="24"/>
        </w:rPr>
        <w:t>della</w:t>
      </w:r>
      <w:r>
        <w:rPr>
          <w:spacing w:val="-2"/>
          <w:sz w:val="24"/>
        </w:rPr>
        <w:t xml:space="preserve"> </w:t>
      </w:r>
      <w:r>
        <w:rPr>
          <w:sz w:val="24"/>
        </w:rPr>
        <w:t>libertà</w:t>
      </w:r>
      <w:r>
        <w:rPr>
          <w:spacing w:val="-2"/>
          <w:sz w:val="24"/>
        </w:rPr>
        <w:t xml:space="preserve"> </w:t>
      </w:r>
      <w:r>
        <w:rPr>
          <w:sz w:val="24"/>
        </w:rPr>
        <w:t>personale,</w:t>
      </w:r>
      <w:r>
        <w:rPr>
          <w:spacing w:val="-2"/>
          <w:sz w:val="24"/>
        </w:rPr>
        <w:t xml:space="preserve"> </w:t>
      </w:r>
      <w:r>
        <w:rPr>
          <w:sz w:val="24"/>
        </w:rPr>
        <w:t>o la loro conversione non importi una pena superiore a mesi 1 di reclusione o 2 di arresto;</w:t>
      </w:r>
    </w:p>
    <w:p>
      <w:pPr>
        <w:pStyle w:val="ListParagraph"/>
        <w:numPr>
          <w:ilvl w:val="1"/>
          <w:numId w:val="2"/>
        </w:numPr>
        <w:tabs>
          <w:tab w:val="clear" w:pos="720"/>
          <w:tab w:val="left" w:pos="373" w:leader="none"/>
        </w:tabs>
        <w:spacing w:lineRule="auto" w:line="312" w:before="5" w:after="0"/>
        <w:ind w:left="114" w:right="108" w:hanging="0"/>
        <w:jc w:val="both"/>
        <w:rPr>
          <w:sz w:val="24"/>
        </w:rPr>
      </w:pPr>
      <w:r>
        <w:rPr>
          <w:sz w:val="24"/>
        </w:rPr>
        <w:t>coloro che siano sottoposti ad una misura di sicurezza detentiva ovvero ad una misura di prevenzione prevista dagli articoli 3 e seguenti della legge 27 dicembre 1956, n. 1423;</w:t>
      </w:r>
    </w:p>
    <w:p>
      <w:pPr>
        <w:pStyle w:val="ListParagraph"/>
        <w:numPr>
          <w:ilvl w:val="1"/>
          <w:numId w:val="2"/>
        </w:numPr>
        <w:tabs>
          <w:tab w:val="clear" w:pos="720"/>
          <w:tab w:val="left" w:pos="333" w:leader="none"/>
        </w:tabs>
        <w:spacing w:lineRule="auto" w:line="240" w:before="2" w:after="0"/>
        <w:ind w:left="333" w:right="0" w:hanging="219"/>
        <w:jc w:val="both"/>
        <w:rPr>
          <w:sz w:val="24"/>
        </w:rPr>
      </w:pPr>
      <w:r>
        <w:rPr>
          <w:sz w:val="24"/>
        </w:rPr>
        <w:t>[Lettera</w:t>
      </w:r>
      <w:r>
        <w:rPr>
          <w:spacing w:val="-1"/>
          <w:sz w:val="24"/>
        </w:rPr>
        <w:t xml:space="preserve"> </w:t>
      </w:r>
      <w:r>
        <w:rPr>
          <w:sz w:val="24"/>
        </w:rPr>
        <w:t>abrogata</w:t>
      </w:r>
      <w:r>
        <w:rPr>
          <w:spacing w:val="-1"/>
          <w:sz w:val="24"/>
        </w:rPr>
        <w:t xml:space="preserve"> </w:t>
      </w:r>
      <w:r>
        <w:rPr>
          <w:sz w:val="24"/>
        </w:rPr>
        <w:t>dall'art.</w:t>
      </w:r>
      <w:r>
        <w:rPr>
          <w:spacing w:val="-1"/>
          <w:sz w:val="24"/>
        </w:rPr>
        <w:t xml:space="preserve"> </w:t>
      </w:r>
      <w:r>
        <w:rPr>
          <w:sz w:val="24"/>
        </w:rPr>
        <w:t>2, comma</w:t>
      </w:r>
      <w:r>
        <w:rPr>
          <w:spacing w:val="-1"/>
          <w:sz w:val="24"/>
        </w:rPr>
        <w:t xml:space="preserve"> </w:t>
      </w:r>
      <w:r>
        <w:rPr>
          <w:sz w:val="24"/>
        </w:rPr>
        <w:t>11,</w:t>
      </w:r>
      <w:r>
        <w:rPr>
          <w:spacing w:val="-1"/>
          <w:sz w:val="24"/>
        </w:rPr>
        <w:t xml:space="preserve"> </w:t>
      </w:r>
      <w:r>
        <w:rPr>
          <w:sz w:val="24"/>
        </w:rPr>
        <w:t>L.</w:t>
      </w:r>
      <w:r>
        <w:rPr>
          <w:spacing w:val="-1"/>
          <w:sz w:val="24"/>
        </w:rPr>
        <w:t xml:space="preserve"> </w:t>
      </w:r>
      <w:r>
        <w:rPr>
          <w:sz w:val="24"/>
        </w:rPr>
        <w:t>15 maggio</w:t>
      </w:r>
      <w:r>
        <w:rPr>
          <w:spacing w:val="-1"/>
          <w:sz w:val="24"/>
        </w:rPr>
        <w:t xml:space="preserve"> </w:t>
      </w:r>
      <w:r>
        <w:rPr>
          <w:sz w:val="24"/>
        </w:rPr>
        <w:t>1997,</w:t>
      </w:r>
      <w:r>
        <w:rPr>
          <w:spacing w:val="-1"/>
          <w:sz w:val="24"/>
        </w:rPr>
        <w:t xml:space="preserve"> </w:t>
      </w:r>
      <w:r>
        <w:rPr>
          <w:sz w:val="24"/>
        </w:rPr>
        <w:t xml:space="preserve">n. </w:t>
      </w:r>
      <w:r>
        <w:rPr>
          <w:spacing w:val="-2"/>
          <w:sz w:val="24"/>
        </w:rPr>
        <w:t>127];</w:t>
      </w:r>
    </w:p>
    <w:p>
      <w:pPr>
        <w:pStyle w:val="ListParagraph"/>
        <w:numPr>
          <w:ilvl w:val="1"/>
          <w:numId w:val="2"/>
        </w:numPr>
        <w:tabs>
          <w:tab w:val="clear" w:pos="720"/>
          <w:tab w:val="left" w:pos="387" w:leader="none"/>
        </w:tabs>
        <w:spacing w:lineRule="auto" w:line="312" w:before="84" w:after="0"/>
        <w:ind w:left="114" w:right="107" w:hanging="0"/>
        <w:jc w:val="both"/>
        <w:rPr>
          <w:sz w:val="24"/>
        </w:rPr>
      </w:pPr>
      <w:r>
        <w:rPr>
          <w:sz w:val="24"/>
        </w:rPr>
        <w:t>coloro che, essendo residenti all'estero e richiedendo il passaporto dopo il 1° gennaio dell'anno in cui compiono il 20° anno di età, non abbiano regolarizzato la loro posizione in rapporto all'obbligo del servizio militare.</w:t>
      </w:r>
    </w:p>
    <w:p>
      <w:pPr>
        <w:pStyle w:val="Corpodeltesto"/>
        <w:spacing w:before="88" w:after="0"/>
        <w:rPr/>
      </w:pPr>
      <w:r>
        <w:rPr/>
      </w:r>
    </w:p>
    <w:p>
      <w:pPr>
        <w:pStyle w:val="ListParagraph"/>
        <w:numPr>
          <w:ilvl w:val="0"/>
          <w:numId w:val="2"/>
        </w:numPr>
        <w:tabs>
          <w:tab w:val="clear" w:pos="720"/>
          <w:tab w:val="left" w:pos="369" w:leader="none"/>
        </w:tabs>
        <w:spacing w:lineRule="auto" w:line="312" w:before="0" w:after="0"/>
        <w:ind w:left="114" w:right="107" w:hanging="0"/>
        <w:jc w:val="both"/>
        <w:rPr>
          <w:sz w:val="24"/>
        </w:rPr>
      </w:pPr>
      <w:r>
        <w:rPr>
          <w:sz w:val="24"/>
        </w:rPr>
        <w:t>I provvedimenti di volontaria giurisdizione previsti dal precedente articolo sono emessi, nei confronti dei cittadini residenti all'estero, dal capo dell'ufficio consolare di prima categoria nella cui giurisdizione territoriale</w:t>
      </w:r>
      <w:r>
        <w:rPr>
          <w:spacing w:val="4"/>
          <w:sz w:val="24"/>
        </w:rPr>
        <w:t xml:space="preserve"> </w:t>
      </w:r>
      <w:r>
        <w:rPr>
          <w:sz w:val="24"/>
        </w:rPr>
        <w:t>risiedono,</w:t>
      </w:r>
      <w:r>
        <w:rPr>
          <w:spacing w:val="5"/>
          <w:sz w:val="24"/>
        </w:rPr>
        <w:t xml:space="preserve"> </w:t>
      </w:r>
      <w:r>
        <w:rPr>
          <w:sz w:val="24"/>
        </w:rPr>
        <w:t>ai</w:t>
      </w:r>
      <w:r>
        <w:rPr>
          <w:spacing w:val="5"/>
          <w:sz w:val="24"/>
        </w:rPr>
        <w:t xml:space="preserve"> </w:t>
      </w:r>
      <w:r>
        <w:rPr>
          <w:sz w:val="24"/>
        </w:rPr>
        <w:t>sensi</w:t>
      </w:r>
      <w:r>
        <w:rPr>
          <w:spacing w:val="5"/>
          <w:sz w:val="24"/>
        </w:rPr>
        <w:t xml:space="preserve"> </w:t>
      </w:r>
      <w:r>
        <w:rPr>
          <w:sz w:val="24"/>
        </w:rPr>
        <w:t>dell'articolo</w:t>
      </w:r>
      <w:r>
        <w:rPr>
          <w:spacing w:val="4"/>
          <w:sz w:val="24"/>
        </w:rPr>
        <w:t xml:space="preserve"> </w:t>
      </w:r>
      <w:r>
        <w:rPr>
          <w:sz w:val="24"/>
        </w:rPr>
        <w:t>35</w:t>
      </w:r>
      <w:r>
        <w:rPr>
          <w:spacing w:val="5"/>
          <w:sz w:val="24"/>
        </w:rPr>
        <w:t xml:space="preserve"> </w:t>
      </w:r>
      <w:r>
        <w:rPr>
          <w:sz w:val="24"/>
        </w:rPr>
        <w:t>del</w:t>
      </w:r>
      <w:r>
        <w:rPr>
          <w:spacing w:val="5"/>
          <w:sz w:val="24"/>
        </w:rPr>
        <w:t xml:space="preserve"> </w:t>
      </w:r>
      <w:r>
        <w:rPr>
          <w:sz w:val="24"/>
        </w:rPr>
        <w:t>decreto</w:t>
      </w:r>
      <w:r>
        <w:rPr>
          <w:spacing w:val="4"/>
          <w:sz w:val="24"/>
        </w:rPr>
        <w:t xml:space="preserve"> </w:t>
      </w:r>
      <w:r>
        <w:rPr>
          <w:sz w:val="24"/>
        </w:rPr>
        <w:t>del</w:t>
      </w:r>
      <w:r>
        <w:rPr>
          <w:spacing w:val="4"/>
          <w:sz w:val="24"/>
        </w:rPr>
        <w:t xml:space="preserve"> </w:t>
      </w:r>
      <w:r>
        <w:rPr>
          <w:sz w:val="24"/>
        </w:rPr>
        <w:t>Presidente</w:t>
      </w:r>
      <w:r>
        <w:rPr>
          <w:spacing w:val="3"/>
          <w:sz w:val="24"/>
        </w:rPr>
        <w:t xml:space="preserve"> </w:t>
      </w:r>
      <w:r>
        <w:rPr>
          <w:sz w:val="24"/>
        </w:rPr>
        <w:t>della</w:t>
      </w:r>
      <w:r>
        <w:rPr>
          <w:spacing w:val="4"/>
          <w:sz w:val="24"/>
        </w:rPr>
        <w:t xml:space="preserve"> </w:t>
      </w:r>
      <w:r>
        <w:rPr>
          <w:sz w:val="24"/>
        </w:rPr>
        <w:t>Repubblica</w:t>
      </w:r>
      <w:r>
        <w:rPr>
          <w:spacing w:val="4"/>
          <w:sz w:val="24"/>
        </w:rPr>
        <w:t xml:space="preserve"> </w:t>
      </w:r>
      <w:r>
        <w:rPr>
          <w:sz w:val="24"/>
        </w:rPr>
        <w:t>5</w:t>
      </w:r>
      <w:r>
        <w:rPr>
          <w:spacing w:val="4"/>
          <w:sz w:val="24"/>
        </w:rPr>
        <w:t xml:space="preserve"> </w:t>
      </w:r>
      <w:r>
        <w:rPr>
          <w:sz w:val="24"/>
        </w:rPr>
        <w:t>gennaio</w:t>
      </w:r>
      <w:r>
        <w:rPr>
          <w:spacing w:val="4"/>
          <w:sz w:val="24"/>
        </w:rPr>
        <w:t xml:space="preserve"> </w:t>
      </w:r>
      <w:r>
        <w:rPr>
          <w:spacing w:val="-2"/>
          <w:sz w:val="24"/>
        </w:rPr>
        <w:t>1967,</w:t>
      </w:r>
    </w:p>
    <w:p>
      <w:pPr>
        <w:pStyle w:val="Corpodeltesto"/>
        <w:spacing w:before="4" w:after="0"/>
        <w:ind w:left="114" w:right="0" w:hanging="0"/>
        <w:jc w:val="both"/>
        <w:rPr/>
      </w:pPr>
      <w:r>
        <w:rPr/>
        <w:t xml:space="preserve">n. </w:t>
      </w:r>
      <w:r>
        <w:rPr>
          <w:spacing w:val="-4"/>
        </w:rPr>
        <w:t>200.</w:t>
      </w:r>
    </w:p>
    <w:p>
      <w:pPr>
        <w:sectPr>
          <w:type w:val="nextPage"/>
          <w:pgSz w:w="11906" w:h="16838"/>
          <w:pgMar w:left="1020" w:right="460" w:header="0" w:top="1600" w:footer="0" w:bottom="280" w:gutter="0"/>
          <w:pgNumType w:fmt="decimal"/>
          <w:formProt w:val="false"/>
          <w:textDirection w:val="lrTb"/>
        </w:sectPr>
      </w:pPr>
    </w:p>
    <w:p>
      <w:pPr>
        <w:pStyle w:val="ListParagraph"/>
        <w:numPr>
          <w:ilvl w:val="0"/>
          <w:numId w:val="2"/>
        </w:numPr>
        <w:tabs>
          <w:tab w:val="clear" w:pos="720"/>
          <w:tab w:val="left" w:pos="391" w:leader="none"/>
        </w:tabs>
        <w:spacing w:lineRule="auto" w:line="312" w:before="79" w:after="0"/>
        <w:ind w:left="114" w:right="109" w:hanging="0"/>
        <w:jc w:val="left"/>
        <w:rPr>
          <w:sz w:val="24"/>
        </w:rPr>
      </w:pPr>
      <w:r>
        <w:rPr>
          <w:sz w:val="24"/>
        </w:rPr>
        <w:t>Il</w:t>
      </w:r>
      <w:r>
        <w:rPr>
          <w:spacing w:val="36"/>
          <w:sz w:val="24"/>
        </w:rPr>
        <w:t xml:space="preserve"> </w:t>
      </w:r>
      <w:r>
        <w:rPr>
          <w:sz w:val="24"/>
        </w:rPr>
        <w:t>passaporto</w:t>
      </w:r>
      <w:r>
        <w:rPr>
          <w:spacing w:val="36"/>
          <w:sz w:val="24"/>
        </w:rPr>
        <w:t xml:space="preserve"> </w:t>
      </w:r>
      <w:r>
        <w:rPr>
          <w:sz w:val="24"/>
        </w:rPr>
        <w:t>è</w:t>
      </w:r>
      <w:r>
        <w:rPr>
          <w:spacing w:val="36"/>
          <w:sz w:val="24"/>
        </w:rPr>
        <w:t xml:space="preserve"> </w:t>
      </w:r>
      <w:r>
        <w:rPr>
          <w:sz w:val="24"/>
        </w:rPr>
        <w:t>rilasciato,</w:t>
      </w:r>
      <w:r>
        <w:rPr>
          <w:spacing w:val="36"/>
          <w:sz w:val="24"/>
        </w:rPr>
        <w:t xml:space="preserve"> </w:t>
      </w:r>
      <w:r>
        <w:rPr>
          <w:sz w:val="24"/>
        </w:rPr>
        <w:t>rinnovato,</w:t>
      </w:r>
      <w:r>
        <w:rPr>
          <w:spacing w:val="36"/>
          <w:sz w:val="24"/>
        </w:rPr>
        <w:t xml:space="preserve"> </w:t>
      </w:r>
      <w:r>
        <w:rPr>
          <w:sz w:val="24"/>
        </w:rPr>
        <w:t>ritirato</w:t>
      </w:r>
      <w:r>
        <w:rPr>
          <w:spacing w:val="36"/>
          <w:sz w:val="24"/>
        </w:rPr>
        <w:t xml:space="preserve"> </w:t>
      </w:r>
      <w:r>
        <w:rPr>
          <w:sz w:val="24"/>
        </w:rPr>
        <w:t>o</w:t>
      </w:r>
      <w:r>
        <w:rPr>
          <w:spacing w:val="36"/>
          <w:sz w:val="24"/>
        </w:rPr>
        <w:t xml:space="preserve"> </w:t>
      </w:r>
      <w:r>
        <w:rPr>
          <w:sz w:val="24"/>
        </w:rPr>
        <w:t>restituito</w:t>
      </w:r>
      <w:r>
        <w:rPr>
          <w:spacing w:val="36"/>
          <w:sz w:val="24"/>
        </w:rPr>
        <w:t xml:space="preserve"> </w:t>
      </w:r>
      <w:r>
        <w:rPr>
          <w:sz w:val="24"/>
        </w:rPr>
        <w:t>dal</w:t>
      </w:r>
      <w:r>
        <w:rPr>
          <w:spacing w:val="36"/>
          <w:sz w:val="24"/>
        </w:rPr>
        <w:t xml:space="preserve"> </w:t>
      </w:r>
      <w:r>
        <w:rPr>
          <w:sz w:val="24"/>
        </w:rPr>
        <w:t>Ministro</w:t>
      </w:r>
      <w:r>
        <w:rPr>
          <w:spacing w:val="36"/>
          <w:sz w:val="24"/>
        </w:rPr>
        <w:t xml:space="preserve"> </w:t>
      </w:r>
      <w:r>
        <w:rPr>
          <w:sz w:val="24"/>
        </w:rPr>
        <w:t>per</w:t>
      </w:r>
      <w:r>
        <w:rPr>
          <w:spacing w:val="36"/>
          <w:sz w:val="24"/>
        </w:rPr>
        <w:t xml:space="preserve"> </w:t>
      </w:r>
      <w:r>
        <w:rPr>
          <w:sz w:val="24"/>
        </w:rPr>
        <w:t>gli</w:t>
      </w:r>
      <w:r>
        <w:rPr>
          <w:spacing w:val="36"/>
          <w:sz w:val="24"/>
        </w:rPr>
        <w:t xml:space="preserve"> </w:t>
      </w:r>
      <w:r>
        <w:rPr>
          <w:sz w:val="24"/>
        </w:rPr>
        <w:t>affari</w:t>
      </w:r>
      <w:r>
        <w:rPr>
          <w:spacing w:val="36"/>
          <w:sz w:val="24"/>
        </w:rPr>
        <w:t xml:space="preserve"> </w:t>
      </w:r>
      <w:r>
        <w:rPr>
          <w:sz w:val="24"/>
        </w:rPr>
        <w:t>esteri</w:t>
      </w:r>
      <w:r>
        <w:rPr>
          <w:spacing w:val="36"/>
          <w:sz w:val="24"/>
        </w:rPr>
        <w:t xml:space="preserve"> </w:t>
      </w:r>
      <w:r>
        <w:rPr>
          <w:sz w:val="24"/>
        </w:rPr>
        <w:t>e,</w:t>
      </w:r>
      <w:r>
        <w:rPr>
          <w:spacing w:val="36"/>
          <w:sz w:val="24"/>
        </w:rPr>
        <w:t xml:space="preserve"> </w:t>
      </w:r>
      <w:r>
        <w:rPr>
          <w:sz w:val="24"/>
        </w:rPr>
        <w:t>per</w:t>
      </w:r>
      <w:r>
        <w:rPr>
          <w:spacing w:val="36"/>
          <w:sz w:val="24"/>
        </w:rPr>
        <w:t xml:space="preserve"> </w:t>
      </w:r>
      <w:r>
        <w:rPr>
          <w:sz w:val="24"/>
        </w:rPr>
        <w:t xml:space="preserve">sua </w:t>
      </w:r>
      <w:r>
        <w:rPr>
          <w:spacing w:val="-2"/>
          <w:sz w:val="24"/>
        </w:rPr>
        <w:t>delega:</w:t>
      </w:r>
    </w:p>
    <w:p>
      <w:pPr>
        <w:pStyle w:val="ListParagraph"/>
        <w:numPr>
          <w:ilvl w:val="1"/>
          <w:numId w:val="2"/>
        </w:numPr>
        <w:tabs>
          <w:tab w:val="clear" w:pos="720"/>
          <w:tab w:val="left" w:pos="360" w:leader="none"/>
        </w:tabs>
        <w:spacing w:lineRule="auto" w:line="240" w:before="2" w:after="0"/>
        <w:ind w:left="360" w:right="0" w:hanging="246"/>
        <w:jc w:val="left"/>
        <w:rPr>
          <w:sz w:val="24"/>
        </w:rPr>
      </w:pPr>
      <w:r>
        <w:rPr>
          <w:sz w:val="24"/>
        </w:rPr>
        <w:t xml:space="preserve">in Italia: dai questori e, in casi eccezionali, dagli ispettori di frontiera per gli italiani </w:t>
      </w:r>
      <w:r>
        <w:rPr>
          <w:spacing w:val="-2"/>
          <w:sz w:val="24"/>
        </w:rPr>
        <w:t>all'estero;</w:t>
      </w:r>
    </w:p>
    <w:p>
      <w:pPr>
        <w:pStyle w:val="ListParagraph"/>
        <w:numPr>
          <w:ilvl w:val="1"/>
          <w:numId w:val="2"/>
        </w:numPr>
        <w:tabs>
          <w:tab w:val="clear" w:pos="720"/>
          <w:tab w:val="left" w:pos="373" w:leader="none"/>
        </w:tabs>
        <w:spacing w:lineRule="auto" w:line="240" w:before="84" w:after="0"/>
        <w:ind w:left="373" w:right="0" w:hanging="259"/>
        <w:jc w:val="left"/>
        <w:rPr>
          <w:sz w:val="24"/>
        </w:rPr>
      </w:pPr>
      <w:r>
        <w:rPr>
          <w:sz w:val="24"/>
        </w:rPr>
        <w:t>all'estero:</w:t>
      </w:r>
      <w:r>
        <w:rPr>
          <w:spacing w:val="-1"/>
          <w:sz w:val="24"/>
        </w:rPr>
        <w:t xml:space="preserve"> </w:t>
      </w:r>
      <w:r>
        <w:rPr>
          <w:sz w:val="24"/>
        </w:rPr>
        <w:t>dai</w:t>
      </w:r>
      <w:r>
        <w:rPr>
          <w:spacing w:val="-1"/>
          <w:sz w:val="24"/>
        </w:rPr>
        <w:t xml:space="preserve"> </w:t>
      </w:r>
      <w:r>
        <w:rPr>
          <w:sz w:val="24"/>
        </w:rPr>
        <w:t>rappresentanti</w:t>
      </w:r>
      <w:r>
        <w:rPr>
          <w:spacing w:val="-1"/>
          <w:sz w:val="24"/>
        </w:rPr>
        <w:t xml:space="preserve"> </w:t>
      </w:r>
      <w:r>
        <w:rPr>
          <w:sz w:val="24"/>
        </w:rPr>
        <w:t>diplomatici</w:t>
      </w:r>
      <w:r>
        <w:rPr>
          <w:spacing w:val="-1"/>
          <w:sz w:val="24"/>
        </w:rPr>
        <w:t xml:space="preserve"> </w:t>
      </w:r>
      <w:r>
        <w:rPr>
          <w:sz w:val="24"/>
        </w:rPr>
        <w:t xml:space="preserve">e </w:t>
      </w:r>
      <w:r>
        <w:rPr>
          <w:spacing w:val="-2"/>
          <w:sz w:val="24"/>
        </w:rPr>
        <w:t>consolari.</w:t>
      </w:r>
    </w:p>
    <w:p>
      <w:pPr>
        <w:pStyle w:val="Corpodeltesto"/>
        <w:spacing w:before="168" w:after="0"/>
        <w:rPr/>
      </w:pPr>
      <w:r>
        <w:rPr/>
      </w:r>
    </w:p>
    <w:p>
      <w:pPr>
        <w:pStyle w:val="ListParagraph"/>
        <w:numPr>
          <w:ilvl w:val="0"/>
          <w:numId w:val="2"/>
        </w:numPr>
        <w:tabs>
          <w:tab w:val="clear" w:pos="720"/>
          <w:tab w:val="left" w:pos="354" w:leader="none"/>
        </w:tabs>
        <w:spacing w:lineRule="auto" w:line="240" w:before="0" w:after="0"/>
        <w:ind w:left="354" w:right="0" w:hanging="240"/>
        <w:jc w:val="both"/>
        <w:rPr>
          <w:sz w:val="24"/>
        </w:rPr>
      </w:pPr>
      <w:r>
        <w:rPr>
          <w:sz w:val="24"/>
        </w:rPr>
        <w:t>Le</w:t>
      </w:r>
      <w:r>
        <w:rPr>
          <w:spacing w:val="-3"/>
          <w:sz w:val="24"/>
        </w:rPr>
        <w:t xml:space="preserve"> </w:t>
      </w:r>
      <w:r>
        <w:rPr>
          <w:sz w:val="24"/>
        </w:rPr>
        <w:t>domande relative ai</w:t>
      </w:r>
      <w:r>
        <w:rPr>
          <w:spacing w:val="-1"/>
          <w:sz w:val="24"/>
        </w:rPr>
        <w:t xml:space="preserve"> </w:t>
      </w:r>
      <w:r>
        <w:rPr>
          <w:sz w:val="24"/>
        </w:rPr>
        <w:t xml:space="preserve">passaporti vengono </w:t>
      </w:r>
      <w:r>
        <w:rPr>
          <w:spacing w:val="-2"/>
          <w:sz w:val="24"/>
        </w:rPr>
        <w:t>presentate:</w:t>
      </w:r>
    </w:p>
    <w:p>
      <w:pPr>
        <w:pStyle w:val="ListParagraph"/>
        <w:numPr>
          <w:ilvl w:val="1"/>
          <w:numId w:val="2"/>
        </w:numPr>
        <w:tabs>
          <w:tab w:val="clear" w:pos="720"/>
          <w:tab w:val="left" w:pos="397" w:leader="none"/>
        </w:tabs>
        <w:spacing w:lineRule="auto" w:line="312" w:before="84" w:after="0"/>
        <w:ind w:left="113" w:right="104" w:hanging="0"/>
        <w:jc w:val="both"/>
        <w:rPr>
          <w:sz w:val="24"/>
        </w:rPr>
      </w:pPr>
      <w:r>
        <w:rPr>
          <w:sz w:val="24"/>
        </w:rPr>
        <w:t>in Italia: nel luogo dove il richiedente ha residenza, domicilio o dimora, alla questura o all'ufficio locale distaccato di pubblica sicurezza, ovvero, in mancanza di questi, al comando locale dei carabinieri o al comune, o anche, in casi eccezionali, agli ispettorati di frontiera per gli italiani all'estero;</w:t>
      </w:r>
    </w:p>
    <w:p>
      <w:pPr>
        <w:pStyle w:val="ListParagraph"/>
        <w:numPr>
          <w:ilvl w:val="1"/>
          <w:numId w:val="2"/>
        </w:numPr>
        <w:tabs>
          <w:tab w:val="clear" w:pos="720"/>
          <w:tab w:val="left" w:pos="373" w:leader="none"/>
        </w:tabs>
        <w:spacing w:lineRule="auto" w:line="312" w:before="4" w:after="0"/>
        <w:ind w:left="114" w:right="4783" w:hanging="0"/>
        <w:jc w:val="both"/>
        <w:rPr>
          <w:sz w:val="24"/>
        </w:rPr>
      </w:pPr>
      <w:r>
        <w:rPr>
          <w:sz w:val="24"/>
        </w:rPr>
        <w:t>all'estero:</w:t>
      </w:r>
      <w:r>
        <w:rPr>
          <w:spacing w:val="-5"/>
          <w:sz w:val="24"/>
        </w:rPr>
        <w:t xml:space="preserve"> </w:t>
      </w:r>
      <w:r>
        <w:rPr>
          <w:sz w:val="24"/>
        </w:rPr>
        <w:t>alle</w:t>
      </w:r>
      <w:r>
        <w:rPr>
          <w:spacing w:val="-5"/>
          <w:sz w:val="24"/>
        </w:rPr>
        <w:t xml:space="preserve"> </w:t>
      </w:r>
      <w:r>
        <w:rPr>
          <w:sz w:val="24"/>
        </w:rPr>
        <w:t>rappresentanze</w:t>
      </w:r>
      <w:r>
        <w:rPr>
          <w:spacing w:val="-5"/>
          <w:sz w:val="24"/>
        </w:rPr>
        <w:t xml:space="preserve"> </w:t>
      </w:r>
      <w:r>
        <w:rPr>
          <w:sz w:val="24"/>
        </w:rPr>
        <w:t>diplomatiche</w:t>
      </w:r>
      <w:r>
        <w:rPr>
          <w:spacing w:val="-5"/>
          <w:sz w:val="24"/>
        </w:rPr>
        <w:t xml:space="preserve"> </w:t>
      </w:r>
      <w:r>
        <w:rPr>
          <w:sz w:val="24"/>
        </w:rPr>
        <w:t>e</w:t>
      </w:r>
      <w:r>
        <w:rPr>
          <w:spacing w:val="-5"/>
          <w:sz w:val="24"/>
        </w:rPr>
        <w:t xml:space="preserve"> </w:t>
      </w:r>
      <w:r>
        <w:rPr>
          <w:sz w:val="24"/>
        </w:rPr>
        <w:t>consolari Di ogni domanda viene rilasciata ricevuta.</w:t>
      </w:r>
    </w:p>
    <w:p>
      <w:pPr>
        <w:pStyle w:val="Corpodeltesto"/>
        <w:spacing w:before="86" w:after="0"/>
        <w:rPr/>
      </w:pPr>
      <w:r>
        <w:rPr/>
      </w:r>
    </w:p>
    <w:p>
      <w:pPr>
        <w:pStyle w:val="ListParagraph"/>
        <w:numPr>
          <w:ilvl w:val="0"/>
          <w:numId w:val="2"/>
        </w:numPr>
        <w:tabs>
          <w:tab w:val="clear" w:pos="720"/>
          <w:tab w:val="left" w:pos="379" w:leader="none"/>
        </w:tabs>
        <w:spacing w:lineRule="auto" w:line="312" w:before="1" w:after="0"/>
        <w:ind w:left="113" w:right="108" w:hanging="0"/>
        <w:jc w:val="both"/>
        <w:rPr>
          <w:sz w:val="24"/>
        </w:rPr>
      </w:pPr>
      <w:r>
        <w:rPr>
          <w:sz w:val="24"/>
        </w:rPr>
        <w:t>L'autorità competente a provvedere sulle domande è quella preposta all'ufficio o alla rappresentanza all'estero nella cui circoscrizione risiede il richiedente. In casi particolari l'autorità di residenza può delegare a provvedere l'autorità competente per domicilio o per dimora.</w:t>
      </w:r>
    </w:p>
    <w:p>
      <w:pPr>
        <w:pStyle w:val="Corpodeltesto"/>
        <w:spacing w:before="87" w:after="0"/>
        <w:rPr/>
      </w:pPr>
      <w:r>
        <w:rPr/>
      </w:r>
    </w:p>
    <w:p>
      <w:pPr>
        <w:pStyle w:val="ListParagraph"/>
        <w:numPr>
          <w:ilvl w:val="0"/>
          <w:numId w:val="2"/>
        </w:numPr>
        <w:tabs>
          <w:tab w:val="clear" w:pos="720"/>
          <w:tab w:val="left" w:pos="362" w:leader="none"/>
        </w:tabs>
        <w:spacing w:lineRule="auto" w:line="312" w:before="0" w:after="0"/>
        <w:ind w:left="113" w:right="109" w:hanging="0"/>
        <w:jc w:val="both"/>
        <w:rPr>
          <w:sz w:val="24"/>
        </w:rPr>
      </w:pPr>
      <w:r>
        <w:rPr>
          <w:sz w:val="24"/>
        </w:rPr>
        <w:t>La domanda di passaporto presentata ad un ufficio ammesso a riceverla ma non competente al rilascio</w:t>
      </w:r>
      <w:r>
        <w:rPr>
          <w:spacing w:val="40"/>
          <w:sz w:val="24"/>
        </w:rPr>
        <w:t xml:space="preserve"> </w:t>
      </w:r>
      <w:r>
        <w:rPr>
          <w:sz w:val="24"/>
        </w:rPr>
        <w:t>è trasmessa, insieme ad eventuali accertamenti istruttori, all'ufficio competente non oltre cinque giorni dalla presentazione.</w:t>
      </w:r>
    </w:p>
    <w:p>
      <w:pPr>
        <w:pStyle w:val="Corpodeltesto"/>
        <w:spacing w:lineRule="auto" w:line="312" w:before="4" w:after="0"/>
        <w:ind w:left="114" w:right="108" w:hanging="0"/>
        <w:jc w:val="both"/>
        <w:rPr/>
      </w:pPr>
      <w:r>
        <w:rPr/>
        <w:t>L'ufficio competente, entro quindici giorni dal ricevimento della domanda, corredata dalla prescritta documentazione, rilascia il passaporto, richiede, ove necessario, il completamento della istruttoria, o rigetta l'istanza, indicando le cause che ostano al rilascio.</w:t>
      </w:r>
    </w:p>
    <w:p>
      <w:pPr>
        <w:pStyle w:val="Corpodeltesto"/>
        <w:spacing w:lineRule="auto" w:line="312" w:before="4" w:after="0"/>
        <w:ind w:left="113" w:right="108" w:hanging="0"/>
        <w:jc w:val="both"/>
        <w:rPr/>
      </w:pPr>
      <w:r>
        <w:rPr/>
        <w:t>Ove si renda necessario il completamento dell'istruttoria, il termine di cui sopra, previa comunicazione all'interessato, è prorogato di altri quindici giorni.</w:t>
      </w:r>
    </w:p>
    <w:p>
      <w:pPr>
        <w:pStyle w:val="Corpodeltesto"/>
        <w:spacing w:lineRule="auto" w:line="312" w:before="2" w:after="0"/>
        <w:ind w:left="113" w:right="108" w:hanging="0"/>
        <w:jc w:val="both"/>
        <w:rPr/>
      </w:pPr>
      <w:r>
        <w:rPr/>
        <w:t>Il passaporto è consegnato al richiedente tramite l'ufficio cui la domanda è stata presentata o anche direttamente dall'ufficio competente per il rilascio.</w:t>
      </w:r>
    </w:p>
    <w:p>
      <w:pPr>
        <w:pStyle w:val="Corpodeltesto"/>
        <w:spacing w:before="86" w:after="0"/>
        <w:rPr/>
      </w:pPr>
      <w:r>
        <w:rPr/>
      </w:r>
    </w:p>
    <w:p>
      <w:pPr>
        <w:pStyle w:val="ListParagraph"/>
        <w:numPr>
          <w:ilvl w:val="0"/>
          <w:numId w:val="2"/>
        </w:numPr>
        <w:tabs>
          <w:tab w:val="clear" w:pos="720"/>
          <w:tab w:val="left" w:pos="371" w:leader="none"/>
        </w:tabs>
        <w:spacing w:lineRule="auto" w:line="312" w:before="1" w:after="0"/>
        <w:ind w:left="114" w:right="108" w:hanging="0"/>
        <w:jc w:val="left"/>
        <w:rPr>
          <w:sz w:val="24"/>
        </w:rPr>
      </w:pPr>
      <w:r>
        <w:rPr>
          <w:sz w:val="24"/>
        </w:rPr>
        <w:t>Il Ministro per gli affari esteri può con proprio decreto adottare particolari disposizioni per il rilascio</w:t>
      </w:r>
      <w:r>
        <w:rPr>
          <w:spacing w:val="40"/>
          <w:sz w:val="24"/>
        </w:rPr>
        <w:t xml:space="preserve"> </w:t>
      </w:r>
      <w:r>
        <w:rPr>
          <w:sz w:val="24"/>
        </w:rPr>
        <w:t>del</w:t>
      </w:r>
      <w:r>
        <w:rPr>
          <w:spacing w:val="21"/>
          <w:sz w:val="24"/>
        </w:rPr>
        <w:t xml:space="preserve"> </w:t>
      </w:r>
      <w:r>
        <w:rPr>
          <w:sz w:val="24"/>
        </w:rPr>
        <w:t>passaporto,</w:t>
      </w:r>
      <w:r>
        <w:rPr>
          <w:spacing w:val="21"/>
          <w:sz w:val="24"/>
        </w:rPr>
        <w:t xml:space="preserve"> </w:t>
      </w:r>
      <w:r>
        <w:rPr>
          <w:sz w:val="24"/>
        </w:rPr>
        <w:t>o</w:t>
      </w:r>
      <w:r>
        <w:rPr>
          <w:spacing w:val="21"/>
          <w:sz w:val="24"/>
        </w:rPr>
        <w:t xml:space="preserve"> </w:t>
      </w:r>
      <w:r>
        <w:rPr>
          <w:sz w:val="24"/>
        </w:rPr>
        <w:t>di</w:t>
      </w:r>
      <w:r>
        <w:rPr>
          <w:spacing w:val="21"/>
          <w:sz w:val="24"/>
        </w:rPr>
        <w:t xml:space="preserve"> </w:t>
      </w:r>
      <w:r>
        <w:rPr>
          <w:sz w:val="24"/>
        </w:rPr>
        <w:t>documento</w:t>
      </w:r>
      <w:r>
        <w:rPr>
          <w:spacing w:val="21"/>
          <w:sz w:val="24"/>
        </w:rPr>
        <w:t xml:space="preserve"> </w:t>
      </w:r>
      <w:r>
        <w:rPr>
          <w:sz w:val="24"/>
        </w:rPr>
        <w:t>equipollente,</w:t>
      </w:r>
      <w:r>
        <w:rPr>
          <w:spacing w:val="21"/>
          <w:sz w:val="24"/>
        </w:rPr>
        <w:t xml:space="preserve"> </w:t>
      </w:r>
      <w:r>
        <w:rPr>
          <w:sz w:val="24"/>
        </w:rPr>
        <w:t>a</w:t>
      </w:r>
      <w:r>
        <w:rPr>
          <w:spacing w:val="21"/>
          <w:sz w:val="24"/>
        </w:rPr>
        <w:t xml:space="preserve"> </w:t>
      </w:r>
      <w:r>
        <w:rPr>
          <w:sz w:val="24"/>
        </w:rPr>
        <w:t>coloro</w:t>
      </w:r>
      <w:r>
        <w:rPr>
          <w:spacing w:val="20"/>
          <w:sz w:val="24"/>
        </w:rPr>
        <w:t xml:space="preserve"> </w:t>
      </w:r>
      <w:r>
        <w:rPr>
          <w:sz w:val="24"/>
        </w:rPr>
        <w:t>che</w:t>
      </w:r>
      <w:r>
        <w:rPr>
          <w:spacing w:val="21"/>
          <w:sz w:val="24"/>
        </w:rPr>
        <w:t xml:space="preserve"> </w:t>
      </w:r>
      <w:r>
        <w:rPr>
          <w:sz w:val="24"/>
        </w:rPr>
        <w:t>sono</w:t>
      </w:r>
      <w:r>
        <w:rPr>
          <w:spacing w:val="21"/>
          <w:sz w:val="24"/>
        </w:rPr>
        <w:t xml:space="preserve"> </w:t>
      </w:r>
      <w:r>
        <w:rPr>
          <w:sz w:val="24"/>
        </w:rPr>
        <w:t>da</w:t>
      </w:r>
      <w:r>
        <w:rPr>
          <w:spacing w:val="21"/>
          <w:sz w:val="24"/>
        </w:rPr>
        <w:t xml:space="preserve"> </w:t>
      </w:r>
      <w:r>
        <w:rPr>
          <w:sz w:val="24"/>
        </w:rPr>
        <w:t>considerarsi</w:t>
      </w:r>
      <w:r>
        <w:rPr>
          <w:spacing w:val="21"/>
          <w:sz w:val="24"/>
        </w:rPr>
        <w:t xml:space="preserve"> </w:t>
      </w:r>
      <w:r>
        <w:rPr>
          <w:sz w:val="24"/>
        </w:rPr>
        <w:t>emigranti</w:t>
      </w:r>
      <w:r>
        <w:rPr>
          <w:spacing w:val="21"/>
          <w:sz w:val="24"/>
        </w:rPr>
        <w:t xml:space="preserve"> </w:t>
      </w:r>
      <w:r>
        <w:rPr>
          <w:sz w:val="24"/>
        </w:rPr>
        <w:t>ai</w:t>
      </w:r>
      <w:r>
        <w:rPr>
          <w:spacing w:val="21"/>
          <w:sz w:val="24"/>
        </w:rPr>
        <w:t xml:space="preserve"> </w:t>
      </w:r>
      <w:r>
        <w:rPr>
          <w:sz w:val="24"/>
        </w:rPr>
        <w:t>sensi</w:t>
      </w:r>
      <w:r>
        <w:rPr>
          <w:spacing w:val="21"/>
          <w:sz w:val="24"/>
        </w:rPr>
        <w:t xml:space="preserve"> </w:t>
      </w:r>
      <w:r>
        <w:rPr>
          <w:sz w:val="24"/>
        </w:rPr>
        <w:t>delle norme sull'emigrazione, nell'interesse generale del lavoro italiano all'estero e per la tutela dei lavoratori.</w:t>
      </w:r>
      <w:r>
        <w:rPr>
          <w:spacing w:val="80"/>
          <w:sz w:val="24"/>
        </w:rPr>
        <w:t xml:space="preserve"> </w:t>
      </w:r>
      <w:r>
        <w:rPr>
          <w:sz w:val="24"/>
        </w:rPr>
        <w:t>Il Ministro per gli affari esteri, in circostanze eccezionali, con proprio decreto motivato, può sospendere temporaneamente</w:t>
      </w:r>
      <w:r>
        <w:rPr>
          <w:spacing w:val="33"/>
          <w:sz w:val="24"/>
        </w:rPr>
        <w:t xml:space="preserve"> </w:t>
      </w:r>
      <w:r>
        <w:rPr>
          <w:sz w:val="24"/>
        </w:rPr>
        <w:t>o</w:t>
      </w:r>
      <w:r>
        <w:rPr>
          <w:spacing w:val="33"/>
          <w:sz w:val="24"/>
        </w:rPr>
        <w:t xml:space="preserve"> </w:t>
      </w:r>
      <w:r>
        <w:rPr>
          <w:sz w:val="24"/>
        </w:rPr>
        <w:t>limitare</w:t>
      </w:r>
      <w:r>
        <w:rPr>
          <w:spacing w:val="33"/>
          <w:sz w:val="24"/>
        </w:rPr>
        <w:t xml:space="preserve"> </w:t>
      </w:r>
      <w:r>
        <w:rPr>
          <w:sz w:val="24"/>
        </w:rPr>
        <w:t>il</w:t>
      </w:r>
      <w:r>
        <w:rPr>
          <w:spacing w:val="33"/>
          <w:sz w:val="24"/>
        </w:rPr>
        <w:t xml:space="preserve"> </w:t>
      </w:r>
      <w:r>
        <w:rPr>
          <w:sz w:val="24"/>
        </w:rPr>
        <w:t>rilascio</w:t>
      </w:r>
      <w:r>
        <w:rPr>
          <w:spacing w:val="33"/>
          <w:sz w:val="24"/>
        </w:rPr>
        <w:t xml:space="preserve"> </w:t>
      </w:r>
      <w:r>
        <w:rPr>
          <w:sz w:val="24"/>
        </w:rPr>
        <w:t>dei</w:t>
      </w:r>
      <w:r>
        <w:rPr>
          <w:spacing w:val="33"/>
          <w:sz w:val="24"/>
        </w:rPr>
        <w:t xml:space="preserve"> </w:t>
      </w:r>
      <w:r>
        <w:rPr>
          <w:sz w:val="24"/>
        </w:rPr>
        <w:t>passaporti</w:t>
      </w:r>
      <w:r>
        <w:rPr>
          <w:spacing w:val="31"/>
          <w:sz w:val="24"/>
        </w:rPr>
        <w:t xml:space="preserve"> </w:t>
      </w:r>
      <w:r>
        <w:rPr>
          <w:sz w:val="24"/>
        </w:rPr>
        <w:t>o</w:t>
      </w:r>
      <w:r>
        <w:rPr>
          <w:spacing w:val="32"/>
          <w:sz w:val="24"/>
        </w:rPr>
        <w:t xml:space="preserve"> </w:t>
      </w:r>
      <w:r>
        <w:rPr>
          <w:sz w:val="24"/>
        </w:rPr>
        <w:t>disporre</w:t>
      </w:r>
      <w:r>
        <w:rPr>
          <w:spacing w:val="32"/>
          <w:sz w:val="24"/>
        </w:rPr>
        <w:t xml:space="preserve"> </w:t>
      </w:r>
      <w:r>
        <w:rPr>
          <w:sz w:val="24"/>
        </w:rPr>
        <w:t>il</w:t>
      </w:r>
      <w:r>
        <w:rPr>
          <w:spacing w:val="32"/>
          <w:sz w:val="24"/>
        </w:rPr>
        <w:t xml:space="preserve"> </w:t>
      </w:r>
      <w:r>
        <w:rPr>
          <w:sz w:val="24"/>
        </w:rPr>
        <w:t>ritiro</w:t>
      </w:r>
      <w:r>
        <w:rPr>
          <w:spacing w:val="32"/>
          <w:sz w:val="24"/>
        </w:rPr>
        <w:t xml:space="preserve"> </w:t>
      </w:r>
      <w:r>
        <w:rPr>
          <w:sz w:val="24"/>
        </w:rPr>
        <w:t>dei</w:t>
      </w:r>
      <w:r>
        <w:rPr>
          <w:spacing w:val="32"/>
          <w:sz w:val="24"/>
        </w:rPr>
        <w:t xml:space="preserve"> </w:t>
      </w:r>
      <w:r>
        <w:rPr>
          <w:sz w:val="24"/>
        </w:rPr>
        <w:t>passaporti</w:t>
      </w:r>
      <w:r>
        <w:rPr>
          <w:spacing w:val="32"/>
          <w:sz w:val="24"/>
        </w:rPr>
        <w:t xml:space="preserve"> </w:t>
      </w:r>
      <w:r>
        <w:rPr>
          <w:sz w:val="24"/>
        </w:rPr>
        <w:t>già</w:t>
      </w:r>
      <w:r>
        <w:rPr>
          <w:spacing w:val="32"/>
          <w:sz w:val="24"/>
        </w:rPr>
        <w:t xml:space="preserve"> </w:t>
      </w:r>
      <w:r>
        <w:rPr>
          <w:sz w:val="24"/>
        </w:rPr>
        <w:t>rilasciati,</w:t>
      </w:r>
      <w:r>
        <w:rPr>
          <w:spacing w:val="32"/>
          <w:sz w:val="24"/>
        </w:rPr>
        <w:t xml:space="preserve"> </w:t>
      </w:r>
      <w:r>
        <w:rPr>
          <w:sz w:val="24"/>
        </w:rPr>
        <w:t>o limitarne la validità territoriale:</w:t>
      </w:r>
    </w:p>
    <w:p>
      <w:pPr>
        <w:pStyle w:val="ListParagraph"/>
        <w:numPr>
          <w:ilvl w:val="1"/>
          <w:numId w:val="2"/>
        </w:numPr>
        <w:tabs>
          <w:tab w:val="clear" w:pos="720"/>
          <w:tab w:val="left" w:pos="360" w:leader="none"/>
        </w:tabs>
        <w:spacing w:lineRule="auto" w:line="240" w:before="7" w:after="0"/>
        <w:ind w:left="360" w:right="0" w:hanging="246"/>
        <w:jc w:val="left"/>
        <w:rPr>
          <w:sz w:val="24"/>
        </w:rPr>
      </w:pPr>
      <w:r>
        <w:rPr>
          <w:sz w:val="24"/>
        </w:rPr>
        <w:t xml:space="preserve">per cause inerenti alla sicurezza internazionale dello </w:t>
      </w:r>
      <w:r>
        <w:rPr>
          <w:spacing w:val="-2"/>
          <w:sz w:val="24"/>
        </w:rPr>
        <w:t>Stato;</w:t>
      </w:r>
    </w:p>
    <w:p>
      <w:pPr>
        <w:pStyle w:val="ListParagraph"/>
        <w:numPr>
          <w:ilvl w:val="1"/>
          <w:numId w:val="2"/>
        </w:numPr>
        <w:tabs>
          <w:tab w:val="clear" w:pos="720"/>
          <w:tab w:val="left" w:pos="373" w:leader="none"/>
        </w:tabs>
        <w:spacing w:lineRule="auto" w:line="240" w:before="84" w:after="0"/>
        <w:ind w:left="373" w:right="0" w:hanging="259"/>
        <w:jc w:val="left"/>
        <w:rPr>
          <w:sz w:val="24"/>
        </w:rPr>
      </w:pPr>
      <w:r>
        <w:rPr>
          <w:sz w:val="24"/>
        </w:rPr>
        <w:t>per</w:t>
      </w:r>
      <w:r>
        <w:rPr>
          <w:spacing w:val="-2"/>
          <w:sz w:val="24"/>
        </w:rPr>
        <w:t xml:space="preserve"> </w:t>
      </w:r>
      <w:r>
        <w:rPr>
          <w:sz w:val="24"/>
        </w:rPr>
        <w:t xml:space="preserve">cause inerenti alla sicurezza interna dello Stato, sentito il Ministro per </w:t>
      </w:r>
      <w:r>
        <w:rPr>
          <w:spacing w:val="-2"/>
          <w:sz w:val="24"/>
        </w:rPr>
        <w:t>l'interno;</w:t>
      </w:r>
    </w:p>
    <w:p>
      <w:pPr>
        <w:pStyle w:val="ListParagraph"/>
        <w:numPr>
          <w:ilvl w:val="1"/>
          <w:numId w:val="2"/>
        </w:numPr>
        <w:tabs>
          <w:tab w:val="clear" w:pos="720"/>
          <w:tab w:val="left" w:pos="363" w:leader="none"/>
        </w:tabs>
        <w:spacing w:lineRule="auto" w:line="312" w:before="84" w:after="0"/>
        <w:ind w:left="114" w:right="108" w:hanging="0"/>
        <w:jc w:val="left"/>
        <w:rPr>
          <w:sz w:val="24"/>
        </w:rPr>
      </w:pPr>
      <w:r>
        <w:rPr>
          <w:sz w:val="24"/>
        </w:rPr>
        <w:t>quando la vita, la libertà, gli interessi economici o la salute dei cittadini possano correre grave pericolo in determinati paesi.</w:t>
      </w:r>
    </w:p>
    <w:p>
      <w:pPr>
        <w:sectPr>
          <w:type w:val="nextPage"/>
          <w:pgSz w:w="11906" w:h="16838"/>
          <w:pgMar w:left="1020" w:right="460" w:header="0" w:top="1420" w:footer="0" w:bottom="280" w:gutter="0"/>
          <w:pgNumType w:fmt="decimal"/>
          <w:formProt w:val="false"/>
          <w:textDirection w:val="lrTb"/>
          <w:docGrid w:type="default" w:linePitch="100" w:charSpace="4096"/>
        </w:sectPr>
        <w:pStyle w:val="Corpodeltesto"/>
        <w:spacing w:lineRule="auto" w:line="312" w:before="2" w:after="0"/>
        <w:ind w:left="114" w:right="0" w:hanging="0"/>
        <w:rPr/>
      </w:pPr>
      <w:r>
        <w:rPr/>
        <w:t>L'espatrio</w:t>
      </w:r>
      <w:r>
        <w:rPr>
          <w:spacing w:val="34"/>
        </w:rPr>
        <w:t xml:space="preserve"> </w:t>
      </w:r>
      <w:r>
        <w:rPr/>
        <w:t>dei</w:t>
      </w:r>
      <w:r>
        <w:rPr>
          <w:spacing w:val="34"/>
        </w:rPr>
        <w:t xml:space="preserve"> </w:t>
      </w:r>
      <w:r>
        <w:rPr/>
        <w:t>cittadini</w:t>
      </w:r>
      <w:r>
        <w:rPr>
          <w:spacing w:val="34"/>
        </w:rPr>
        <w:t xml:space="preserve"> </w:t>
      </w:r>
      <w:r>
        <w:rPr/>
        <w:t>aventi</w:t>
      </w:r>
      <w:r>
        <w:rPr>
          <w:spacing w:val="34"/>
        </w:rPr>
        <w:t xml:space="preserve"> </w:t>
      </w:r>
      <w:r>
        <w:rPr/>
        <w:t>obblighi</w:t>
      </w:r>
      <w:r>
        <w:rPr>
          <w:spacing w:val="34"/>
        </w:rPr>
        <w:t xml:space="preserve"> </w:t>
      </w:r>
      <w:r>
        <w:rPr/>
        <w:t>militari</w:t>
      </w:r>
      <w:r>
        <w:rPr>
          <w:spacing w:val="34"/>
        </w:rPr>
        <w:t xml:space="preserve"> </w:t>
      </w:r>
      <w:r>
        <w:rPr/>
        <w:t>può</w:t>
      </w:r>
      <w:r>
        <w:rPr>
          <w:spacing w:val="34"/>
        </w:rPr>
        <w:t xml:space="preserve"> </w:t>
      </w:r>
      <w:r>
        <w:rPr/>
        <w:t>in</w:t>
      </w:r>
      <w:r>
        <w:rPr>
          <w:spacing w:val="34"/>
        </w:rPr>
        <w:t xml:space="preserve"> </w:t>
      </w:r>
      <w:r>
        <w:rPr/>
        <w:t>circostanze</w:t>
      </w:r>
      <w:r>
        <w:rPr>
          <w:spacing w:val="34"/>
        </w:rPr>
        <w:t xml:space="preserve"> </w:t>
      </w:r>
      <w:r>
        <w:rPr/>
        <w:t>eccezionali</w:t>
      </w:r>
      <w:r>
        <w:rPr>
          <w:spacing w:val="34"/>
        </w:rPr>
        <w:t xml:space="preserve"> </w:t>
      </w:r>
      <w:r>
        <w:rPr/>
        <w:t>essere</w:t>
      </w:r>
      <w:r>
        <w:rPr>
          <w:spacing w:val="34"/>
        </w:rPr>
        <w:t xml:space="preserve"> </w:t>
      </w:r>
      <w:r>
        <w:rPr/>
        <w:t>temporaneamente sospeso secondo quanto previsto dalle norme sulla leva e il reclutamento delle forze armate.</w:t>
      </w:r>
    </w:p>
    <w:p>
      <w:pPr>
        <w:pStyle w:val="ListParagraph"/>
        <w:numPr>
          <w:ilvl w:val="0"/>
          <w:numId w:val="2"/>
        </w:numPr>
        <w:tabs>
          <w:tab w:val="clear" w:pos="720"/>
          <w:tab w:val="left" w:pos="492" w:leader="none"/>
        </w:tabs>
        <w:spacing w:lineRule="auto" w:line="312" w:before="79" w:after="0"/>
        <w:ind w:left="114" w:right="107" w:hanging="0"/>
        <w:jc w:val="both"/>
        <w:rPr>
          <w:sz w:val="24"/>
        </w:rPr>
      </w:pPr>
      <w:r>
        <w:rPr>
          <w:sz w:val="24"/>
        </w:rPr>
        <w:t>Contro i provvedimenti delle autorità delegate ai sensi dell'articolo 5 è ammesso ricorso al Ministro per gli affari esteri, nel termine di 30 giorni dalla data di notificazione o di ricezione della comunicazione amministrativa del provvedimento di rigetto previsto dall'art. 8. Sul ricorso il Ministro per gli affari esteri provvede con decreto motivato.</w:t>
      </w:r>
    </w:p>
    <w:p>
      <w:pPr>
        <w:pStyle w:val="Corpodeltesto"/>
        <w:spacing w:lineRule="auto" w:line="312" w:before="5" w:after="0"/>
        <w:ind w:left="113" w:right="107" w:hanging="0"/>
        <w:jc w:val="both"/>
        <w:rPr/>
      </w:pPr>
      <w:r>
        <w:rPr/>
        <w:t>Trascorsi i 30 giorni dalla data di presentazione del ricorso senza che la decisione del Ministro per gli affari esteri sia stata comunicata al domicilio eletto nel ricorso, decorre il termine per l'impugnativa in sede giurisdizionale.</w:t>
      </w:r>
    </w:p>
    <w:p>
      <w:pPr>
        <w:pStyle w:val="Corpodeltesto"/>
        <w:spacing w:lineRule="auto" w:line="312" w:before="3" w:after="0"/>
        <w:ind w:left="114" w:right="108" w:hanging="0"/>
        <w:jc w:val="both"/>
        <w:rPr/>
      </w:pPr>
      <w:r>
        <w:rPr/>
        <w:t>Il termine di 30 giorni è prorogato fino a 45 giorni quando la sede dell'autorità competente al rilascio del passaporto si trovi in un Paese extraeuropeo.</w:t>
      </w:r>
    </w:p>
    <w:p>
      <w:pPr>
        <w:pStyle w:val="Corpodeltesto"/>
        <w:spacing w:lineRule="auto" w:line="312" w:before="3" w:after="0"/>
        <w:ind w:left="113" w:right="105" w:hanging="0"/>
        <w:jc w:val="both"/>
        <w:rPr/>
      </w:pPr>
      <w:r>
        <w:rPr/>
        <w:t>Contro i provvedimenti delle autorità delegate ai sensi dell'articolo 5, lettera a), per i motivi ostativi enunciati nell'articolo 3 e per i casi di ritiro del passaporto previsti dall'articolo 12, l'interessato può presentare ricorso, in via alternativa, al tribunale</w:t>
      </w:r>
      <w:r>
        <w:rPr>
          <w:spacing w:val="-4"/>
        </w:rPr>
        <w:t xml:space="preserve"> </w:t>
      </w:r>
      <w:r>
        <w:rPr/>
        <w:t>amministrativo</w:t>
      </w:r>
      <w:r>
        <w:rPr>
          <w:spacing w:val="-1"/>
        </w:rPr>
        <w:t xml:space="preserve"> </w:t>
      </w:r>
      <w:r>
        <w:rPr/>
        <w:t>regionale</w:t>
      </w:r>
      <w:r>
        <w:rPr>
          <w:spacing w:val="-1"/>
        </w:rPr>
        <w:t xml:space="preserve"> </w:t>
      </w:r>
      <w:r>
        <w:rPr/>
        <w:t>competente</w:t>
      </w:r>
      <w:r>
        <w:rPr>
          <w:spacing w:val="-1"/>
        </w:rPr>
        <w:t xml:space="preserve"> </w:t>
      </w:r>
      <w:r>
        <w:rPr/>
        <w:t>per</w:t>
      </w:r>
      <w:r>
        <w:rPr>
          <w:spacing w:val="-1"/>
        </w:rPr>
        <w:t xml:space="preserve"> </w:t>
      </w:r>
      <w:r>
        <w:rPr/>
        <w:t>territorio,</w:t>
      </w:r>
      <w:r>
        <w:rPr>
          <w:spacing w:val="-1"/>
        </w:rPr>
        <w:t xml:space="preserve"> </w:t>
      </w:r>
      <w:r>
        <w:rPr/>
        <w:t>negli stessi termini di cui ai precedenti commi.</w:t>
      </w:r>
    </w:p>
    <w:p>
      <w:pPr>
        <w:pStyle w:val="Corpodeltesto"/>
        <w:spacing w:before="89" w:after="0"/>
        <w:rPr/>
      </w:pPr>
      <w:r>
        <w:rPr/>
      </w:r>
    </w:p>
    <w:p>
      <w:pPr>
        <w:pStyle w:val="ListParagraph"/>
        <w:numPr>
          <w:ilvl w:val="0"/>
          <w:numId w:val="2"/>
        </w:numPr>
        <w:tabs>
          <w:tab w:val="clear" w:pos="720"/>
          <w:tab w:val="left" w:pos="515" w:leader="none"/>
        </w:tabs>
        <w:spacing w:lineRule="auto" w:line="312" w:before="0" w:after="0"/>
        <w:ind w:left="113" w:right="107" w:hanging="0"/>
        <w:jc w:val="both"/>
        <w:rPr>
          <w:sz w:val="24"/>
        </w:rPr>
      </w:pPr>
      <w:r>
        <w:rPr>
          <w:sz w:val="24"/>
        </w:rPr>
        <w:t>Sui ricorsi contro i provvedimenti definitivi in materia di passaporti ha giurisdizione esclusiva il Consiglio di Stato, che decide pronunciandosi anche in merito.</w:t>
      </w:r>
    </w:p>
    <w:p>
      <w:pPr>
        <w:pStyle w:val="Corpodeltesto"/>
        <w:spacing w:lineRule="auto" w:line="312" w:before="2" w:after="0"/>
        <w:ind w:left="114" w:right="109" w:hanging="0"/>
        <w:jc w:val="both"/>
        <w:rPr/>
      </w:pPr>
      <w:r>
        <w:rPr/>
        <w:t>La decisione del Consiglio di Stato deve essere eseguita dall'amministrazione entro quindici giorni dalla comunicazione della decisione stessa.</w:t>
      </w:r>
    </w:p>
    <w:p>
      <w:pPr>
        <w:pStyle w:val="Corpodeltesto"/>
        <w:spacing w:before="87" w:after="0"/>
        <w:rPr/>
      </w:pPr>
      <w:r>
        <w:rPr/>
      </w:r>
    </w:p>
    <w:p>
      <w:pPr>
        <w:pStyle w:val="ListParagraph"/>
        <w:numPr>
          <w:ilvl w:val="0"/>
          <w:numId w:val="2"/>
        </w:numPr>
        <w:tabs>
          <w:tab w:val="clear" w:pos="720"/>
          <w:tab w:val="left" w:pos="513" w:leader="none"/>
        </w:tabs>
        <w:spacing w:lineRule="auto" w:line="312" w:before="0" w:after="0"/>
        <w:ind w:left="113" w:right="109" w:hanging="0"/>
        <w:jc w:val="both"/>
        <w:rPr>
          <w:sz w:val="24"/>
        </w:rPr>
      </w:pPr>
      <w:r>
        <w:rPr>
          <w:sz w:val="24"/>
        </w:rPr>
        <w:t>Il passaporto è ritirato, a cura di una delle autorità indicate all'articolo 5, quando sopravvengono circostanze che ai sensi della presente legge ne avrebbero legittimato il diniego.</w:t>
      </w:r>
    </w:p>
    <w:p>
      <w:pPr>
        <w:pStyle w:val="Corpodeltesto"/>
        <w:spacing w:lineRule="auto" w:line="312" w:before="2" w:after="0"/>
        <w:ind w:left="113" w:right="107" w:hanging="0"/>
        <w:jc w:val="both"/>
        <w:rPr/>
      </w:pPr>
      <w:r>
        <w:rPr/>
        <w:t>Il passaporto è altresì ritirato quando il titolare si trovi all'estero e, ad istanza degli aventi diritto, non sia</w:t>
      </w:r>
      <w:r>
        <w:rPr>
          <w:spacing w:val="40"/>
        </w:rPr>
        <w:t xml:space="preserve"> </w:t>
      </w:r>
      <w:r>
        <w:rPr/>
        <w:t>in grado di offrire la prova dello adempimento degli obblighi alimentari che derivano da pronuncia dell'autorità giudiziaria o che riguardino i discendenti di età minore ovvero inabili al lavoro, gli</w:t>
      </w:r>
      <w:r>
        <w:rPr>
          <w:spacing w:val="40"/>
        </w:rPr>
        <w:t xml:space="preserve"> </w:t>
      </w:r>
      <w:r>
        <w:rPr/>
        <w:t>ascendenti e il coniuge non legalmente separato.</w:t>
      </w:r>
    </w:p>
    <w:p>
      <w:pPr>
        <w:pStyle w:val="Corpodeltesto"/>
        <w:spacing w:before="5" w:after="0"/>
        <w:ind w:left="114" w:right="0" w:hanging="0"/>
        <w:jc w:val="both"/>
        <w:rPr/>
      </w:pPr>
      <w:r>
        <w:rPr/>
        <w:t>Il</w:t>
      </w:r>
      <w:r>
        <w:rPr>
          <w:spacing w:val="-1"/>
        </w:rPr>
        <w:t xml:space="preserve"> </w:t>
      </w:r>
      <w:r>
        <w:rPr/>
        <w:t>passaporto può essere infine ritirato quando il</w:t>
      </w:r>
      <w:r>
        <w:rPr>
          <w:spacing w:val="-1"/>
        </w:rPr>
        <w:t xml:space="preserve"> </w:t>
      </w:r>
      <w:r>
        <w:rPr/>
        <w:t xml:space="preserve">titolare del passaporto sia un minore e </w:t>
      </w:r>
      <w:r>
        <w:rPr>
          <w:spacing w:val="-2"/>
        </w:rPr>
        <w:t>venga</w:t>
      </w:r>
    </w:p>
    <w:p>
      <w:pPr>
        <w:pStyle w:val="Corpodeltesto"/>
        <w:spacing w:lineRule="auto" w:line="312" w:before="84" w:after="0"/>
        <w:ind w:left="113" w:right="109" w:hanging="0"/>
        <w:jc w:val="both"/>
        <w:rPr/>
      </w:pPr>
      <w:r>
        <w:rPr/>
        <w:t>accertato che abitualmente svolge all'estero attività immorali o vi presti lavoro in industrie pericolose o nocive alla salute.</w:t>
      </w:r>
    </w:p>
    <w:p>
      <w:pPr>
        <w:pStyle w:val="Corpodeltesto"/>
        <w:spacing w:lineRule="auto" w:line="312" w:before="3" w:after="0"/>
        <w:ind w:left="114" w:right="108" w:hanging="0"/>
        <w:jc w:val="both"/>
        <w:rPr/>
      </w:pPr>
      <w:r>
        <w:rPr/>
        <w:t>Il passaporto ritirato viene restituito al titolare a sua richiesta non appena vengano meno i motivi del</w:t>
      </w:r>
      <w:r>
        <w:rPr>
          <w:spacing w:val="40"/>
        </w:rPr>
        <w:t xml:space="preserve"> </w:t>
      </w:r>
      <w:r>
        <w:rPr>
          <w:spacing w:val="-2"/>
        </w:rPr>
        <w:t>ritiro.</w:t>
      </w:r>
    </w:p>
    <w:p>
      <w:pPr>
        <w:pStyle w:val="Corpodeltesto"/>
        <w:spacing w:before="86" w:after="0"/>
        <w:rPr/>
      </w:pPr>
      <w:r>
        <w:rPr/>
      </w:r>
    </w:p>
    <w:p>
      <w:pPr>
        <w:pStyle w:val="ListParagraph"/>
        <w:numPr>
          <w:ilvl w:val="0"/>
          <w:numId w:val="2"/>
        </w:numPr>
        <w:tabs>
          <w:tab w:val="clear" w:pos="720"/>
          <w:tab w:val="left" w:pos="474" w:leader="none"/>
        </w:tabs>
        <w:spacing w:lineRule="auto" w:line="312" w:before="0" w:after="0"/>
        <w:ind w:left="114" w:right="1115" w:hanging="0"/>
        <w:jc w:val="left"/>
        <w:rPr>
          <w:sz w:val="24"/>
        </w:rPr>
      </w:pPr>
      <w:r>
        <w:rPr>
          <w:sz w:val="24"/>
        </w:rPr>
        <w:t>Chi</w:t>
      </w:r>
      <w:r>
        <w:rPr>
          <w:spacing w:val="-2"/>
          <w:sz w:val="24"/>
        </w:rPr>
        <w:t xml:space="preserve"> </w:t>
      </w:r>
      <w:r>
        <w:rPr>
          <w:sz w:val="24"/>
        </w:rPr>
        <w:t>smarrisce</w:t>
      </w:r>
      <w:r>
        <w:rPr>
          <w:spacing w:val="-2"/>
          <w:sz w:val="24"/>
        </w:rPr>
        <w:t xml:space="preserve"> </w:t>
      </w:r>
      <w:r>
        <w:rPr>
          <w:sz w:val="24"/>
        </w:rPr>
        <w:t>il</w:t>
      </w:r>
      <w:r>
        <w:rPr>
          <w:spacing w:val="-2"/>
          <w:sz w:val="24"/>
        </w:rPr>
        <w:t xml:space="preserve"> </w:t>
      </w:r>
      <w:r>
        <w:rPr>
          <w:sz w:val="24"/>
        </w:rPr>
        <w:t>passaporto</w:t>
      </w:r>
      <w:r>
        <w:rPr>
          <w:spacing w:val="-2"/>
          <w:sz w:val="24"/>
        </w:rPr>
        <w:t xml:space="preserve"> </w:t>
      </w:r>
      <w:r>
        <w:rPr>
          <w:sz w:val="24"/>
        </w:rPr>
        <w:t>deve</w:t>
      </w:r>
      <w:r>
        <w:rPr>
          <w:spacing w:val="-2"/>
          <w:sz w:val="24"/>
        </w:rPr>
        <w:t xml:space="preserve"> </w:t>
      </w:r>
      <w:r>
        <w:rPr>
          <w:sz w:val="24"/>
        </w:rPr>
        <w:t>farne</w:t>
      </w:r>
      <w:r>
        <w:rPr>
          <w:spacing w:val="-2"/>
          <w:sz w:val="24"/>
        </w:rPr>
        <w:t xml:space="preserve"> </w:t>
      </w:r>
      <w:r>
        <w:rPr>
          <w:sz w:val="24"/>
        </w:rPr>
        <w:t>circostanziata</w:t>
      </w:r>
      <w:r>
        <w:rPr>
          <w:spacing w:val="-2"/>
          <w:sz w:val="24"/>
        </w:rPr>
        <w:t xml:space="preserve"> </w:t>
      </w:r>
      <w:r>
        <w:rPr>
          <w:sz w:val="24"/>
        </w:rPr>
        <w:t>denuncia</w:t>
      </w:r>
      <w:r>
        <w:rPr>
          <w:spacing w:val="-2"/>
          <w:sz w:val="24"/>
        </w:rPr>
        <w:t xml:space="preserve"> </w:t>
      </w:r>
      <w:r>
        <w:rPr>
          <w:sz w:val="24"/>
        </w:rPr>
        <w:t>ad</w:t>
      </w:r>
      <w:r>
        <w:rPr>
          <w:spacing w:val="-2"/>
          <w:sz w:val="24"/>
        </w:rPr>
        <w:t xml:space="preserve"> </w:t>
      </w:r>
      <w:r>
        <w:rPr>
          <w:sz w:val="24"/>
        </w:rPr>
        <w:t>una</w:t>
      </w:r>
      <w:r>
        <w:rPr>
          <w:spacing w:val="-2"/>
          <w:sz w:val="24"/>
        </w:rPr>
        <w:t xml:space="preserve"> </w:t>
      </w:r>
      <w:r>
        <w:rPr>
          <w:sz w:val="24"/>
        </w:rPr>
        <w:t>delle</w:t>
      </w:r>
      <w:r>
        <w:rPr>
          <w:spacing w:val="-2"/>
          <w:sz w:val="24"/>
        </w:rPr>
        <w:t xml:space="preserve"> </w:t>
      </w:r>
      <w:r>
        <w:rPr>
          <w:sz w:val="24"/>
        </w:rPr>
        <w:t>autorità</w:t>
      </w:r>
      <w:r>
        <w:rPr>
          <w:spacing w:val="-2"/>
          <w:sz w:val="24"/>
        </w:rPr>
        <w:t xml:space="preserve"> </w:t>
      </w:r>
      <w:r>
        <w:rPr>
          <w:sz w:val="24"/>
        </w:rPr>
        <w:t>indicate all'articolo 5: egli ha peraltro diritto ad ottenere un duplicato entro i termini di cui all'articolo 8.</w:t>
      </w:r>
    </w:p>
    <w:p>
      <w:pPr>
        <w:pStyle w:val="Corpodeltesto"/>
        <w:spacing w:before="89" w:after="0"/>
        <w:rPr/>
      </w:pPr>
      <w:r>
        <w:rPr/>
      </w:r>
    </w:p>
    <w:p>
      <w:pPr>
        <w:pStyle w:val="Titolo1"/>
        <w:ind w:left="4" w:right="1" w:hanging="0"/>
        <w:rPr/>
      </w:pPr>
      <w:r>
        <w:rPr/>
        <w:t xml:space="preserve">Passaporti </w:t>
      </w:r>
      <w:r>
        <w:rPr>
          <w:spacing w:val="-2"/>
        </w:rPr>
        <w:t>ordinari</w:t>
      </w:r>
    </w:p>
    <w:p>
      <w:pPr>
        <w:pStyle w:val="Corpodeltesto"/>
        <w:spacing w:before="165" w:after="0"/>
        <w:rPr>
          <w:b/>
          <w:b/>
        </w:rPr>
      </w:pPr>
      <w:r>
        <w:rPr>
          <w:b/>
        </w:rPr>
      </w:r>
    </w:p>
    <w:p>
      <w:pPr>
        <w:sectPr>
          <w:type w:val="nextPage"/>
          <w:pgSz w:w="11906" w:h="16838"/>
          <w:pgMar w:left="1020" w:right="460" w:header="0" w:top="1780" w:footer="0" w:bottom="280" w:gutter="0"/>
          <w:pgNumType w:fmt="decimal"/>
          <w:formProt w:val="false"/>
          <w:textDirection w:val="lrTb"/>
          <w:docGrid w:type="default" w:linePitch="100" w:charSpace="4096"/>
        </w:sectPr>
        <w:pStyle w:val="ListParagraph"/>
        <w:numPr>
          <w:ilvl w:val="0"/>
          <w:numId w:val="2"/>
        </w:numPr>
        <w:tabs>
          <w:tab w:val="clear" w:pos="720"/>
          <w:tab w:val="left" w:pos="505" w:leader="none"/>
        </w:tabs>
        <w:spacing w:lineRule="auto" w:line="312" w:before="1" w:after="0"/>
        <w:ind w:left="113" w:right="108" w:hanging="0"/>
        <w:jc w:val="left"/>
        <w:rPr>
          <w:sz w:val="24"/>
        </w:rPr>
      </w:pPr>
      <w:r>
        <w:rPr>
          <w:sz w:val="24"/>
        </w:rPr>
        <w:t>Il</w:t>
      </w:r>
      <w:r>
        <w:rPr>
          <w:spacing w:val="30"/>
          <w:sz w:val="24"/>
        </w:rPr>
        <w:t xml:space="preserve"> </w:t>
      </w:r>
      <w:r>
        <w:rPr>
          <w:sz w:val="24"/>
        </w:rPr>
        <w:t>passaporto</w:t>
      </w:r>
      <w:r>
        <w:rPr>
          <w:spacing w:val="30"/>
          <w:sz w:val="24"/>
        </w:rPr>
        <w:t xml:space="preserve"> </w:t>
      </w:r>
      <w:r>
        <w:rPr>
          <w:sz w:val="24"/>
        </w:rPr>
        <w:t>ordinario</w:t>
      </w:r>
      <w:r>
        <w:rPr>
          <w:spacing w:val="30"/>
          <w:sz w:val="24"/>
        </w:rPr>
        <w:t xml:space="preserve"> </w:t>
      </w:r>
      <w:r>
        <w:rPr>
          <w:sz w:val="24"/>
        </w:rPr>
        <w:t>è</w:t>
      </w:r>
      <w:r>
        <w:rPr>
          <w:spacing w:val="30"/>
          <w:sz w:val="24"/>
        </w:rPr>
        <w:t xml:space="preserve"> </w:t>
      </w:r>
      <w:r>
        <w:rPr>
          <w:sz w:val="24"/>
        </w:rPr>
        <w:t>individuale</w:t>
      </w:r>
      <w:r>
        <w:rPr>
          <w:spacing w:val="29"/>
          <w:sz w:val="24"/>
        </w:rPr>
        <w:t xml:space="preserve"> </w:t>
      </w:r>
      <w:r>
        <w:rPr>
          <w:sz w:val="24"/>
        </w:rPr>
        <w:t>e</w:t>
      </w:r>
      <w:r>
        <w:rPr>
          <w:spacing w:val="29"/>
          <w:sz w:val="24"/>
        </w:rPr>
        <w:t xml:space="preserve"> </w:t>
      </w:r>
      <w:r>
        <w:rPr>
          <w:sz w:val="24"/>
        </w:rPr>
        <w:t>possono</w:t>
      </w:r>
      <w:r>
        <w:rPr>
          <w:spacing w:val="29"/>
          <w:sz w:val="24"/>
        </w:rPr>
        <w:t xml:space="preserve"> </w:t>
      </w:r>
      <w:r>
        <w:rPr>
          <w:sz w:val="24"/>
        </w:rPr>
        <w:t>ottenerlo</w:t>
      </w:r>
      <w:r>
        <w:rPr>
          <w:spacing w:val="29"/>
          <w:sz w:val="24"/>
        </w:rPr>
        <w:t xml:space="preserve"> </w:t>
      </w:r>
      <w:r>
        <w:rPr>
          <w:sz w:val="24"/>
        </w:rPr>
        <w:t>i</w:t>
      </w:r>
      <w:r>
        <w:rPr>
          <w:spacing w:val="29"/>
          <w:sz w:val="24"/>
        </w:rPr>
        <w:t xml:space="preserve"> </w:t>
      </w:r>
      <w:r>
        <w:rPr>
          <w:sz w:val="24"/>
        </w:rPr>
        <w:t>cittadini</w:t>
      </w:r>
      <w:r>
        <w:rPr>
          <w:spacing w:val="29"/>
          <w:sz w:val="24"/>
        </w:rPr>
        <w:t xml:space="preserve"> </w:t>
      </w:r>
      <w:r>
        <w:rPr>
          <w:sz w:val="24"/>
        </w:rPr>
        <w:t>che</w:t>
      </w:r>
      <w:r>
        <w:rPr>
          <w:spacing w:val="29"/>
          <w:sz w:val="24"/>
        </w:rPr>
        <w:t xml:space="preserve"> </w:t>
      </w:r>
      <w:r>
        <w:rPr>
          <w:sz w:val="24"/>
        </w:rPr>
        <w:t>hanno</w:t>
      </w:r>
      <w:r>
        <w:rPr>
          <w:spacing w:val="29"/>
          <w:sz w:val="24"/>
        </w:rPr>
        <w:t xml:space="preserve"> </w:t>
      </w:r>
      <w:r>
        <w:rPr>
          <w:sz w:val="24"/>
        </w:rPr>
        <w:t>compiuto</w:t>
      </w:r>
      <w:r>
        <w:rPr>
          <w:spacing w:val="29"/>
          <w:sz w:val="24"/>
        </w:rPr>
        <w:t xml:space="preserve"> </w:t>
      </w:r>
      <w:r>
        <w:rPr>
          <w:sz w:val="24"/>
        </w:rPr>
        <w:t>il</w:t>
      </w:r>
      <w:r>
        <w:rPr>
          <w:spacing w:val="29"/>
          <w:sz w:val="24"/>
        </w:rPr>
        <w:t xml:space="preserve"> </w:t>
      </w:r>
      <w:r>
        <w:rPr>
          <w:sz w:val="24"/>
        </w:rPr>
        <w:t>decimo anno di età, salvo le cause ostative contemplate nella presente legge.</w:t>
      </w:r>
    </w:p>
    <w:p>
      <w:pPr>
        <w:pStyle w:val="Corpodeltesto"/>
        <w:spacing w:before="79" w:after="0"/>
        <w:ind w:left="114" w:right="0" w:hanging="0"/>
        <w:jc w:val="both"/>
        <w:rPr>
          <w:sz w:val="24"/>
        </w:rPr>
      </w:pPr>
      <w:r>
        <w:rPr/>
        <w:t>Tuttavia,</w:t>
      </w:r>
      <w:r>
        <w:rPr>
          <w:spacing w:val="-1"/>
        </w:rPr>
        <w:t xml:space="preserve"> </w:t>
      </w:r>
      <w:r>
        <w:rPr/>
        <w:t>con gli</w:t>
      </w:r>
      <w:r>
        <w:rPr>
          <w:spacing w:val="-1"/>
        </w:rPr>
        <w:t xml:space="preserve"> </w:t>
      </w:r>
      <w:r>
        <w:rPr/>
        <w:t>assensi o l'autorizzazione</w:t>
      </w:r>
      <w:r>
        <w:rPr>
          <w:spacing w:val="-1"/>
        </w:rPr>
        <w:t xml:space="preserve"> </w:t>
      </w:r>
      <w:r>
        <w:rPr/>
        <w:t>di cui all'articolo</w:t>
      </w:r>
      <w:r>
        <w:rPr>
          <w:spacing w:val="-1"/>
        </w:rPr>
        <w:t xml:space="preserve"> </w:t>
      </w:r>
      <w:r>
        <w:rPr/>
        <w:t xml:space="preserve">3, lettera </w:t>
      </w:r>
      <w:r>
        <w:rPr>
          <w:spacing w:val="-5"/>
        </w:rPr>
        <w:t>a):</w:t>
      </w:r>
    </w:p>
    <w:p>
      <w:pPr>
        <w:pStyle w:val="ListParagraph"/>
        <w:numPr>
          <w:ilvl w:val="0"/>
          <w:numId w:val="1"/>
        </w:numPr>
        <w:tabs>
          <w:tab w:val="clear" w:pos="720"/>
          <w:tab w:val="left" w:pos="419" w:leader="none"/>
        </w:tabs>
        <w:spacing w:lineRule="auto" w:line="312" w:before="84" w:after="0"/>
        <w:ind w:left="113" w:right="108" w:hanging="0"/>
        <w:jc w:val="both"/>
        <w:rPr>
          <w:sz w:val="24"/>
        </w:rPr>
      </w:pPr>
      <w:r>
        <w:rPr>
          <w:sz w:val="24"/>
        </w:rPr>
        <w:t>i minori degli anni dieci possono ottenere il passaporto individuale, il cui uso è subordinato alla condizione che viaggino in compagnia di uno dei genitori o di chi ne fa le veci, oppure che venga menzionato sul passaporto, o su una dichiarazione - rilasciata da chi può dare l'assenso o</w:t>
      </w:r>
    </w:p>
    <w:p>
      <w:pPr>
        <w:pStyle w:val="Corpodeltesto"/>
        <w:spacing w:lineRule="auto" w:line="312" w:before="4" w:after="0"/>
        <w:ind w:left="113" w:right="108" w:hanging="0"/>
        <w:jc w:val="both"/>
        <w:rPr>
          <w:sz w:val="24"/>
        </w:rPr>
      </w:pPr>
      <w:r>
        <w:rPr/>
        <w:t>l'autorizzazione,</w:t>
      </w:r>
      <w:r>
        <w:rPr>
          <w:spacing w:val="-2"/>
        </w:rPr>
        <w:t xml:space="preserve"> </w:t>
      </w:r>
      <w:r>
        <w:rPr/>
        <w:t>a</w:t>
      </w:r>
      <w:r>
        <w:rPr>
          <w:spacing w:val="-2"/>
        </w:rPr>
        <w:t xml:space="preserve"> </w:t>
      </w:r>
      <w:r>
        <w:rPr/>
        <w:t>termini</w:t>
      </w:r>
      <w:r>
        <w:rPr>
          <w:spacing w:val="-2"/>
        </w:rPr>
        <w:t xml:space="preserve"> </w:t>
      </w:r>
      <w:r>
        <w:rPr/>
        <w:t>dell'articolo</w:t>
      </w:r>
      <w:r>
        <w:rPr>
          <w:spacing w:val="-2"/>
        </w:rPr>
        <w:t xml:space="preserve"> </w:t>
      </w:r>
      <w:r>
        <w:rPr/>
        <w:t>3,</w:t>
      </w:r>
      <w:r>
        <w:rPr>
          <w:spacing w:val="-2"/>
        </w:rPr>
        <w:t xml:space="preserve"> </w:t>
      </w:r>
      <w:r>
        <w:rPr/>
        <w:t>lettera</w:t>
      </w:r>
      <w:r>
        <w:rPr>
          <w:spacing w:val="-2"/>
        </w:rPr>
        <w:t xml:space="preserve"> </w:t>
      </w:r>
      <w:r>
        <w:rPr/>
        <w:t>a)</w:t>
      </w:r>
      <w:r>
        <w:rPr>
          <w:spacing w:val="-2"/>
        </w:rPr>
        <w:t xml:space="preserve"> </w:t>
      </w:r>
      <w:r>
        <w:rPr/>
        <w:t>-</w:t>
      </w:r>
      <w:r>
        <w:rPr>
          <w:spacing w:val="-2"/>
        </w:rPr>
        <w:t xml:space="preserve"> </w:t>
      </w:r>
      <w:r>
        <w:rPr/>
        <w:t>il</w:t>
      </w:r>
      <w:r>
        <w:rPr>
          <w:spacing w:val="-3"/>
        </w:rPr>
        <w:t xml:space="preserve"> </w:t>
      </w:r>
      <w:r>
        <w:rPr/>
        <w:t>nome</w:t>
      </w:r>
      <w:r>
        <w:rPr>
          <w:spacing w:val="-3"/>
        </w:rPr>
        <w:t xml:space="preserve"> </w:t>
      </w:r>
      <w:r>
        <w:rPr/>
        <w:t>della</w:t>
      </w:r>
      <w:r>
        <w:rPr>
          <w:spacing w:val="-3"/>
        </w:rPr>
        <w:t xml:space="preserve"> </w:t>
      </w:r>
      <w:r>
        <w:rPr/>
        <w:t>persona,</w:t>
      </w:r>
      <w:r>
        <w:rPr>
          <w:spacing w:val="-3"/>
        </w:rPr>
        <w:t xml:space="preserve"> </w:t>
      </w:r>
      <w:r>
        <w:rPr/>
        <w:t>dell'ente</w:t>
      </w:r>
      <w:r>
        <w:rPr>
          <w:spacing w:val="-3"/>
        </w:rPr>
        <w:t xml:space="preserve"> </w:t>
      </w:r>
      <w:r>
        <w:rPr/>
        <w:t>o</w:t>
      </w:r>
      <w:r>
        <w:rPr>
          <w:spacing w:val="-3"/>
        </w:rPr>
        <w:t xml:space="preserve"> </w:t>
      </w:r>
      <w:r>
        <w:rPr/>
        <w:t>della</w:t>
      </w:r>
      <w:r>
        <w:rPr>
          <w:spacing w:val="-3"/>
        </w:rPr>
        <w:t xml:space="preserve"> </w:t>
      </w:r>
      <w:r>
        <w:rPr/>
        <w:t>compagnia</w:t>
      </w:r>
      <w:r>
        <w:rPr>
          <w:spacing w:val="-3"/>
        </w:rPr>
        <w:t xml:space="preserve"> </w:t>
      </w:r>
      <w:r>
        <w:rPr/>
        <w:t>cui i minori medesimi sono affidati.</w:t>
      </w:r>
    </w:p>
    <w:p>
      <w:pPr>
        <w:pStyle w:val="Corpodeltesto"/>
        <w:spacing w:lineRule="auto" w:line="312" w:before="2" w:after="0"/>
        <w:ind w:left="113" w:right="107" w:hanging="0"/>
        <w:jc w:val="both"/>
        <w:rPr>
          <w:sz w:val="24"/>
        </w:rPr>
      </w:pPr>
      <w:r>
        <w:rPr/>
        <w:t xml:space="preserve">La sottoscrizione di tale dichiarazione deve essere vistata da una autorità competente al rilascio del </w:t>
      </w:r>
      <w:r>
        <w:rPr>
          <w:spacing w:val="-2"/>
        </w:rPr>
        <w:t>passaporto;</w:t>
      </w:r>
    </w:p>
    <w:p>
      <w:pPr>
        <w:pStyle w:val="ListParagraph"/>
        <w:numPr>
          <w:ilvl w:val="0"/>
          <w:numId w:val="1"/>
        </w:numPr>
        <w:tabs>
          <w:tab w:val="clear" w:pos="720"/>
          <w:tab w:val="left" w:pos="396" w:leader="none"/>
        </w:tabs>
        <w:spacing w:lineRule="auto" w:line="312" w:before="2" w:after="0"/>
        <w:ind w:left="113" w:right="108" w:hanging="0"/>
        <w:jc w:val="both"/>
        <w:rPr>
          <w:sz w:val="24"/>
        </w:rPr>
      </w:pPr>
      <w:r>
        <w:rPr>
          <w:sz w:val="24"/>
        </w:rPr>
        <w:t>i minori degli anni sedici possono essere iscritti nel passaporto di uno dei genitori o del tutore, o di altra persona delegata ad accompagnarli. Se hanno compiuto gli anni dieci le loro fotografie devono</w:t>
      </w:r>
      <w:r>
        <w:rPr>
          <w:spacing w:val="40"/>
          <w:sz w:val="24"/>
        </w:rPr>
        <w:t xml:space="preserve"> </w:t>
      </w:r>
      <w:r>
        <w:rPr>
          <w:sz w:val="24"/>
        </w:rPr>
        <w:t>essere apposte sul passaporto.</w:t>
      </w:r>
    </w:p>
    <w:p>
      <w:pPr>
        <w:pStyle w:val="Corpodeltesto"/>
        <w:spacing w:before="88" w:after="0"/>
        <w:rPr>
          <w:sz w:val="24"/>
        </w:rPr>
      </w:pPr>
      <w:r>
        <w:rPr/>
      </w:r>
    </w:p>
    <w:p>
      <w:pPr>
        <w:pStyle w:val="ListParagraph"/>
        <w:numPr>
          <w:ilvl w:val="0"/>
          <w:numId w:val="2"/>
        </w:numPr>
        <w:tabs>
          <w:tab w:val="clear" w:pos="720"/>
          <w:tab w:val="left" w:pos="474" w:leader="none"/>
        </w:tabs>
        <w:spacing w:lineRule="auto" w:line="240" w:before="0" w:after="0"/>
        <w:ind w:left="474" w:right="0" w:hanging="360"/>
        <w:jc w:val="left"/>
        <w:rPr>
          <w:sz w:val="24"/>
        </w:rPr>
      </w:pPr>
      <w:r>
        <w:rPr>
          <w:sz w:val="24"/>
        </w:rPr>
        <w:t xml:space="preserve">Il passaporto </w:t>
      </w:r>
      <w:r>
        <w:rPr>
          <w:spacing w:val="-2"/>
          <w:sz w:val="24"/>
        </w:rPr>
        <w:t>ordinario:</w:t>
      </w:r>
    </w:p>
    <w:p>
      <w:pPr>
        <w:pStyle w:val="ListParagraph"/>
        <w:numPr>
          <w:ilvl w:val="1"/>
          <w:numId w:val="2"/>
        </w:numPr>
        <w:tabs>
          <w:tab w:val="clear" w:pos="720"/>
          <w:tab w:val="left" w:pos="360" w:leader="none"/>
        </w:tabs>
        <w:spacing w:lineRule="auto" w:line="240" w:before="84" w:after="0"/>
        <w:ind w:left="360" w:right="0" w:hanging="246"/>
        <w:jc w:val="left"/>
        <w:rPr>
          <w:sz w:val="24"/>
        </w:rPr>
      </w:pPr>
      <w:r>
        <w:rPr>
          <w:sz w:val="24"/>
        </w:rPr>
        <w:t>indica</w:t>
      </w:r>
      <w:r>
        <w:rPr>
          <w:spacing w:val="-1"/>
          <w:sz w:val="24"/>
        </w:rPr>
        <w:t xml:space="preserve"> </w:t>
      </w:r>
      <w:r>
        <w:rPr>
          <w:sz w:val="24"/>
        </w:rPr>
        <w:t>nome, cognome,</w:t>
      </w:r>
      <w:r>
        <w:rPr>
          <w:spacing w:val="-1"/>
          <w:sz w:val="24"/>
        </w:rPr>
        <w:t xml:space="preserve"> </w:t>
      </w:r>
      <w:r>
        <w:rPr>
          <w:sz w:val="24"/>
        </w:rPr>
        <w:t>luogo e data</w:t>
      </w:r>
      <w:r>
        <w:rPr>
          <w:spacing w:val="-1"/>
          <w:sz w:val="24"/>
        </w:rPr>
        <w:t xml:space="preserve"> </w:t>
      </w:r>
      <w:r>
        <w:rPr>
          <w:sz w:val="24"/>
        </w:rPr>
        <w:t>di nascita,</w:t>
      </w:r>
      <w:r>
        <w:rPr>
          <w:spacing w:val="-1"/>
          <w:sz w:val="24"/>
        </w:rPr>
        <w:t xml:space="preserve"> </w:t>
      </w:r>
      <w:r>
        <w:rPr>
          <w:sz w:val="24"/>
        </w:rPr>
        <w:t xml:space="preserve">residenza del </w:t>
      </w:r>
      <w:r>
        <w:rPr>
          <w:spacing w:val="-2"/>
          <w:sz w:val="24"/>
        </w:rPr>
        <w:t>titolare;</w:t>
      </w:r>
    </w:p>
    <w:p>
      <w:pPr>
        <w:pStyle w:val="ListParagraph"/>
        <w:numPr>
          <w:ilvl w:val="1"/>
          <w:numId w:val="2"/>
        </w:numPr>
        <w:tabs>
          <w:tab w:val="clear" w:pos="720"/>
          <w:tab w:val="left" w:pos="373" w:leader="none"/>
        </w:tabs>
        <w:spacing w:lineRule="auto" w:line="240" w:before="84" w:after="0"/>
        <w:ind w:left="373" w:right="0" w:hanging="259"/>
        <w:jc w:val="left"/>
        <w:rPr>
          <w:sz w:val="24"/>
        </w:rPr>
      </w:pPr>
      <w:r>
        <w:rPr>
          <w:sz w:val="24"/>
        </w:rPr>
        <w:t>descrive</w:t>
      </w:r>
      <w:r>
        <w:rPr>
          <w:spacing w:val="-3"/>
          <w:sz w:val="24"/>
        </w:rPr>
        <w:t xml:space="preserve"> </w:t>
      </w:r>
      <w:r>
        <w:rPr>
          <w:sz w:val="24"/>
        </w:rPr>
        <w:t>le</w:t>
      </w:r>
      <w:r>
        <w:rPr>
          <w:spacing w:val="-1"/>
          <w:sz w:val="24"/>
        </w:rPr>
        <w:t xml:space="preserve"> </w:t>
      </w:r>
      <w:r>
        <w:rPr>
          <w:sz w:val="24"/>
        </w:rPr>
        <w:t>caratteristiche somatiche</w:t>
      </w:r>
      <w:r>
        <w:rPr>
          <w:spacing w:val="-1"/>
          <w:sz w:val="24"/>
        </w:rPr>
        <w:t xml:space="preserve"> </w:t>
      </w:r>
      <w:r>
        <w:rPr>
          <w:sz w:val="24"/>
        </w:rPr>
        <w:t>del titolare</w:t>
      </w:r>
      <w:r>
        <w:rPr>
          <w:spacing w:val="-1"/>
          <w:sz w:val="24"/>
        </w:rPr>
        <w:t xml:space="preserve"> </w:t>
      </w:r>
      <w:r>
        <w:rPr>
          <w:sz w:val="24"/>
        </w:rPr>
        <w:t>e ne</w:t>
      </w:r>
      <w:r>
        <w:rPr>
          <w:spacing w:val="-1"/>
          <w:sz w:val="24"/>
        </w:rPr>
        <w:t xml:space="preserve"> </w:t>
      </w:r>
      <w:r>
        <w:rPr>
          <w:sz w:val="24"/>
        </w:rPr>
        <w:t>contiene la</w:t>
      </w:r>
      <w:r>
        <w:rPr>
          <w:spacing w:val="-1"/>
          <w:sz w:val="24"/>
        </w:rPr>
        <w:t xml:space="preserve"> </w:t>
      </w:r>
      <w:r>
        <w:rPr>
          <w:sz w:val="24"/>
        </w:rPr>
        <w:t>fotografia, firmata</w:t>
      </w:r>
      <w:r>
        <w:rPr>
          <w:spacing w:val="-1"/>
          <w:sz w:val="24"/>
        </w:rPr>
        <w:t xml:space="preserve"> </w:t>
      </w:r>
      <w:r>
        <w:rPr>
          <w:sz w:val="24"/>
        </w:rPr>
        <w:t xml:space="preserve">ed </w:t>
      </w:r>
      <w:r>
        <w:rPr>
          <w:spacing w:val="-2"/>
          <w:sz w:val="24"/>
        </w:rPr>
        <w:t>autenticata.</w:t>
      </w:r>
    </w:p>
    <w:p>
      <w:pPr>
        <w:pStyle w:val="Corpodeltesto"/>
        <w:spacing w:before="168" w:after="0"/>
        <w:rPr>
          <w:sz w:val="24"/>
        </w:rPr>
      </w:pPr>
      <w:r>
        <w:rPr/>
      </w:r>
    </w:p>
    <w:p>
      <w:pPr>
        <w:pStyle w:val="ListParagraph"/>
        <w:numPr>
          <w:ilvl w:val="0"/>
          <w:numId w:val="2"/>
        </w:numPr>
        <w:tabs>
          <w:tab w:val="clear" w:pos="720"/>
          <w:tab w:val="left" w:pos="503" w:leader="none"/>
        </w:tabs>
        <w:spacing w:lineRule="auto" w:line="312" w:before="0" w:after="0"/>
        <w:ind w:left="113" w:right="107" w:hanging="0"/>
        <w:jc w:val="both"/>
        <w:rPr>
          <w:sz w:val="24"/>
        </w:rPr>
      </w:pPr>
      <w:r>
        <w:rPr>
          <w:sz w:val="24"/>
        </w:rPr>
        <w:t>All'atto della presentazione della domanda, l'interessato deve comprovare nei modi di legge la sua identità, il possesso della cittadinanza italiana e lo stato di famiglia. Deve inoltre dichiarare per iscritto se sia o meno sottoposto a procedimento penale.</w:t>
      </w:r>
    </w:p>
    <w:p>
      <w:pPr>
        <w:pStyle w:val="Corpodeltesto"/>
        <w:spacing w:lineRule="auto" w:line="312" w:before="4" w:after="0"/>
        <w:ind w:left="114" w:right="106" w:hanging="0"/>
        <w:jc w:val="both"/>
        <w:rPr>
          <w:sz w:val="24"/>
        </w:rPr>
      </w:pPr>
      <w:r>
        <w:rPr/>
        <w:t>Alla domanda devono essere uniti i nulla osta e gli assensi previsti dalla presente legge, nonché due fotografie di cui una autenticata.</w:t>
      </w:r>
    </w:p>
    <w:p>
      <w:pPr>
        <w:pStyle w:val="Corpodeltesto"/>
        <w:spacing w:before="86" w:after="0"/>
        <w:rPr>
          <w:sz w:val="24"/>
        </w:rPr>
      </w:pPr>
      <w:r>
        <w:rPr/>
      </w:r>
    </w:p>
    <w:p>
      <w:pPr>
        <w:pStyle w:val="ListParagraph"/>
        <w:numPr>
          <w:ilvl w:val="0"/>
          <w:numId w:val="2"/>
        </w:numPr>
        <w:tabs>
          <w:tab w:val="clear" w:pos="720"/>
          <w:tab w:val="left" w:pos="481" w:leader="none"/>
        </w:tabs>
        <w:spacing w:lineRule="auto" w:line="312" w:before="0" w:after="0"/>
        <w:ind w:left="113" w:right="109" w:hanging="0"/>
        <w:jc w:val="left"/>
        <w:rPr>
          <w:sz w:val="24"/>
        </w:rPr>
      </w:pPr>
      <w:r>
        <w:rPr>
          <w:sz w:val="24"/>
        </w:rPr>
        <w:t>Il passaporto ordinario è valido per cinque anni. Esso può essere dichiarato valido per un periodo più breve a norma delle disposizioni in vigore o su domanda dell'interessato.</w:t>
      </w:r>
    </w:p>
    <w:p>
      <w:pPr>
        <w:pStyle w:val="Corpodeltesto"/>
        <w:spacing w:lineRule="auto" w:line="312" w:before="3" w:after="0"/>
        <w:ind w:left="114" w:right="0" w:hanging="0"/>
        <w:rPr>
          <w:sz w:val="24"/>
        </w:rPr>
      </w:pPr>
      <w:r>
        <w:rPr/>
        <w:t>Nei</w:t>
      </w:r>
      <w:r>
        <w:rPr>
          <w:spacing w:val="-2"/>
        </w:rPr>
        <w:t xml:space="preserve"> </w:t>
      </w:r>
      <w:r>
        <w:rPr/>
        <w:t>casi</w:t>
      </w:r>
      <w:r>
        <w:rPr>
          <w:spacing w:val="-2"/>
        </w:rPr>
        <w:t xml:space="preserve"> </w:t>
      </w:r>
      <w:r>
        <w:rPr/>
        <w:t>di</w:t>
      </w:r>
      <w:r>
        <w:rPr>
          <w:spacing w:val="-2"/>
        </w:rPr>
        <w:t xml:space="preserve"> </w:t>
      </w:r>
      <w:r>
        <w:rPr/>
        <w:t>rimpatrio</w:t>
      </w:r>
      <w:r>
        <w:rPr>
          <w:spacing w:val="-2"/>
        </w:rPr>
        <w:t xml:space="preserve"> </w:t>
      </w:r>
      <w:r>
        <w:rPr/>
        <w:t>consolare</w:t>
      </w:r>
      <w:r>
        <w:rPr>
          <w:spacing w:val="-2"/>
        </w:rPr>
        <w:t xml:space="preserve"> </w:t>
      </w:r>
      <w:r>
        <w:rPr/>
        <w:t>il</w:t>
      </w:r>
      <w:r>
        <w:rPr>
          <w:spacing w:val="-2"/>
        </w:rPr>
        <w:t xml:space="preserve"> </w:t>
      </w:r>
      <w:r>
        <w:rPr/>
        <w:t>passaporto</w:t>
      </w:r>
      <w:r>
        <w:rPr>
          <w:spacing w:val="-2"/>
        </w:rPr>
        <w:t xml:space="preserve"> </w:t>
      </w:r>
      <w:r>
        <w:rPr/>
        <w:t>può</w:t>
      </w:r>
      <w:r>
        <w:rPr>
          <w:spacing w:val="-2"/>
        </w:rPr>
        <w:t xml:space="preserve"> </w:t>
      </w:r>
      <w:r>
        <w:rPr/>
        <w:t>essere</w:t>
      </w:r>
      <w:r>
        <w:rPr>
          <w:spacing w:val="-2"/>
        </w:rPr>
        <w:t xml:space="preserve"> </w:t>
      </w:r>
      <w:r>
        <w:rPr/>
        <w:t>rilasciato</w:t>
      </w:r>
      <w:r>
        <w:rPr>
          <w:spacing w:val="-2"/>
        </w:rPr>
        <w:t xml:space="preserve"> </w:t>
      </w:r>
      <w:r>
        <w:rPr/>
        <w:t>anche</w:t>
      </w:r>
      <w:r>
        <w:rPr>
          <w:spacing w:val="-2"/>
        </w:rPr>
        <w:t xml:space="preserve"> </w:t>
      </w:r>
      <w:r>
        <w:rPr/>
        <w:t>per</w:t>
      </w:r>
      <w:r>
        <w:rPr>
          <w:spacing w:val="-2"/>
        </w:rPr>
        <w:t xml:space="preserve"> </w:t>
      </w:r>
      <w:r>
        <w:rPr/>
        <w:t>il</w:t>
      </w:r>
      <w:r>
        <w:rPr>
          <w:spacing w:val="-2"/>
        </w:rPr>
        <w:t xml:space="preserve"> </w:t>
      </w:r>
      <w:r>
        <w:rPr/>
        <w:t>solo</w:t>
      </w:r>
      <w:r>
        <w:rPr>
          <w:spacing w:val="-2"/>
        </w:rPr>
        <w:t xml:space="preserve"> </w:t>
      </w:r>
      <w:r>
        <w:rPr/>
        <w:t>viaggio</w:t>
      </w:r>
      <w:r>
        <w:rPr>
          <w:spacing w:val="-2"/>
        </w:rPr>
        <w:t xml:space="preserve"> </w:t>
      </w:r>
      <w:r>
        <w:rPr/>
        <w:t>di</w:t>
      </w:r>
      <w:r>
        <w:rPr>
          <w:spacing w:val="-2"/>
        </w:rPr>
        <w:t xml:space="preserve"> </w:t>
      </w:r>
      <w:r>
        <w:rPr/>
        <w:t>rimpatrio. [Comma abrogato dall'art. 2, L. 15 maggio 1997, n. 127].</w:t>
      </w:r>
    </w:p>
    <w:p>
      <w:pPr>
        <w:pStyle w:val="Corpodeltesto"/>
        <w:spacing w:lineRule="auto" w:line="312" w:before="2" w:after="0"/>
        <w:ind w:left="113" w:right="108" w:hanging="0"/>
        <w:jc w:val="both"/>
        <w:rPr>
          <w:sz w:val="24"/>
        </w:rPr>
      </w:pPr>
      <w:r>
        <w:rPr/>
        <w:t>Il passaporto ordinario può essere rinnovato, anche prima della scadenza ed entro i sei mesi successivi,</w:t>
      </w:r>
      <w:r>
        <w:rPr>
          <w:spacing w:val="40"/>
        </w:rPr>
        <w:t xml:space="preserve"> </w:t>
      </w:r>
      <w:r>
        <w:rPr/>
        <w:t>per un periodo non superiore a quello massimo previsto dalla legge. All'atto del rinnovo devono essere comprovati il possesso della cittadinanza italiana e lo stato di famiglia e devono essere prodotti i nulla osta e gli assensi previsti dalla presente legge.</w:t>
      </w:r>
    </w:p>
    <w:p>
      <w:pPr>
        <w:pStyle w:val="Corpodeltesto"/>
        <w:spacing w:before="5" w:after="0"/>
        <w:ind w:left="114" w:right="0" w:hanging="0"/>
        <w:jc w:val="both"/>
        <w:rPr>
          <w:sz w:val="24"/>
        </w:rPr>
      </w:pPr>
      <w:r>
        <w:rPr/>
        <w:t xml:space="preserve">Decorsi dieci anni dalla data del rilascio il passaporto non è più </w:t>
      </w:r>
      <w:r>
        <w:rPr>
          <w:spacing w:val="-2"/>
        </w:rPr>
        <w:t>rinnovabile.</w:t>
      </w:r>
    </w:p>
    <w:p>
      <w:pPr>
        <w:pStyle w:val="Corpodeltesto"/>
        <w:spacing w:before="168" w:after="0"/>
        <w:rPr>
          <w:sz w:val="24"/>
        </w:rPr>
      </w:pPr>
      <w:r>
        <w:rPr/>
      </w:r>
    </w:p>
    <w:p>
      <w:pPr>
        <w:pStyle w:val="ListParagraph"/>
        <w:numPr>
          <w:ilvl w:val="0"/>
          <w:numId w:val="2"/>
        </w:numPr>
        <w:tabs>
          <w:tab w:val="clear" w:pos="720"/>
          <w:tab w:val="left" w:pos="484" w:leader="none"/>
        </w:tabs>
        <w:spacing w:lineRule="auto" w:line="312" w:before="0" w:after="0"/>
        <w:ind w:left="113" w:right="109" w:hanging="0"/>
        <w:jc w:val="left"/>
        <w:rPr>
          <w:sz w:val="24"/>
        </w:rPr>
      </w:pPr>
      <w:r>
        <w:rPr>
          <w:sz w:val="24"/>
        </w:rPr>
        <w:t>Per il rilascio o il rinnovo del passaporto ordinario in Italia o all'estero è dovuta la tassa di lire 6.300 per anno o frazione di anno di validità oltre al rimborso del costo del libretto.</w:t>
      </w:r>
    </w:p>
    <w:p>
      <w:pPr>
        <w:pStyle w:val="Corpodeltesto"/>
        <w:spacing w:before="3" w:after="0"/>
        <w:ind w:left="114" w:right="0" w:hanging="0"/>
        <w:rPr>
          <w:sz w:val="24"/>
        </w:rPr>
      </w:pPr>
      <w:r>
        <w:rPr/>
        <w:t>Il</w:t>
      </w:r>
      <w:r>
        <w:rPr>
          <w:spacing w:val="-3"/>
        </w:rPr>
        <w:t xml:space="preserve"> </w:t>
      </w:r>
      <w:r>
        <w:rPr/>
        <w:t>costo del libretto</w:t>
      </w:r>
      <w:r>
        <w:rPr>
          <w:spacing w:val="-1"/>
        </w:rPr>
        <w:t xml:space="preserve"> </w:t>
      </w:r>
      <w:r>
        <w:rPr/>
        <w:t>è determinato dal Ministero</w:t>
      </w:r>
      <w:r>
        <w:rPr>
          <w:spacing w:val="-1"/>
        </w:rPr>
        <w:t xml:space="preserve"> </w:t>
      </w:r>
      <w:r>
        <w:rPr/>
        <w:t>degli affari esteri, sentito</w:t>
      </w:r>
      <w:r>
        <w:rPr>
          <w:spacing w:val="-1"/>
        </w:rPr>
        <w:t xml:space="preserve"> </w:t>
      </w:r>
      <w:r>
        <w:rPr/>
        <w:t xml:space="preserve">il Ministero del </w:t>
      </w:r>
      <w:r>
        <w:rPr>
          <w:spacing w:val="-2"/>
        </w:rPr>
        <w:t>tesoro.</w:t>
      </w:r>
    </w:p>
    <w:p>
      <w:pPr>
        <w:pStyle w:val="Corpodeltesto"/>
        <w:spacing w:lineRule="auto" w:line="312" w:before="84" w:after="0"/>
        <w:ind w:left="113" w:right="0" w:hanging="0"/>
        <w:rPr>
          <w:sz w:val="24"/>
        </w:rPr>
      </w:pPr>
      <w:r>
        <w:rPr/>
        <w:t xml:space="preserve">Per i minori iscritti sui passaporti dei genitori o di altre persone che li accompagnino non è dovuta alcuna </w:t>
      </w:r>
      <w:r>
        <w:rPr>
          <w:spacing w:val="-2"/>
        </w:rPr>
        <w:t>tassa.</w:t>
      </w:r>
    </w:p>
    <w:p>
      <w:pPr>
        <w:sectPr>
          <w:type w:val="nextPage"/>
          <w:pgSz w:w="11906" w:h="16838"/>
          <w:pgMar w:left="1020" w:right="460" w:header="0" w:top="1420" w:footer="0" w:bottom="280" w:gutter="0"/>
          <w:pgNumType w:fmt="decimal"/>
          <w:formProt w:val="false"/>
          <w:textDirection w:val="lrTb"/>
          <w:docGrid w:type="default" w:linePitch="100" w:charSpace="4096"/>
        </w:sectPr>
        <w:pStyle w:val="Corpodeltesto"/>
        <w:spacing w:lineRule="auto" w:line="312" w:before="2" w:after="0"/>
        <w:ind w:left="113" w:right="169" w:hanging="0"/>
        <w:rPr>
          <w:sz w:val="24"/>
        </w:rPr>
      </w:pPr>
      <w:r>
        <w:rPr/>
        <w:t>All'estero la tassa è riscossa in moneta locale, secondo le norme degli ordinamenti consolari, con facoltà per il Ministero degli affari esteri di stabilire il necessario arrotondamento.</w:t>
      </w:r>
    </w:p>
    <w:p>
      <w:pPr>
        <w:pStyle w:val="ListParagraph"/>
        <w:numPr>
          <w:ilvl w:val="0"/>
          <w:numId w:val="2"/>
        </w:numPr>
        <w:tabs>
          <w:tab w:val="clear" w:pos="720"/>
          <w:tab w:val="left" w:pos="474" w:leader="none"/>
        </w:tabs>
        <w:spacing w:lineRule="auto" w:line="240" w:before="79" w:after="0"/>
        <w:ind w:left="474" w:right="0" w:hanging="360"/>
        <w:jc w:val="left"/>
        <w:rPr>
          <w:sz w:val="24"/>
        </w:rPr>
      </w:pPr>
      <w:r>
        <w:rPr>
          <w:sz w:val="24"/>
        </w:rPr>
        <w:t xml:space="preserve">Nessuna tassa è dovuta per il rilascio o il rinnovo del passaporto ordinario, in Italia od </w:t>
      </w:r>
      <w:r>
        <w:rPr>
          <w:spacing w:val="-2"/>
          <w:sz w:val="24"/>
        </w:rPr>
        <w:t>all'estero:</w:t>
      </w:r>
    </w:p>
    <w:p>
      <w:pPr>
        <w:pStyle w:val="ListParagraph"/>
        <w:numPr>
          <w:ilvl w:val="1"/>
          <w:numId w:val="2"/>
        </w:numPr>
        <w:tabs>
          <w:tab w:val="clear" w:pos="720"/>
          <w:tab w:val="left" w:pos="360" w:leader="none"/>
        </w:tabs>
        <w:spacing w:lineRule="auto" w:line="240" w:before="84" w:after="0"/>
        <w:ind w:left="360" w:right="0" w:hanging="246"/>
        <w:jc w:val="left"/>
        <w:rPr>
          <w:sz w:val="24"/>
        </w:rPr>
      </w:pPr>
      <w:r>
        <w:rPr>
          <w:sz w:val="24"/>
        </w:rPr>
        <w:t>da</w:t>
      </w:r>
      <w:r>
        <w:rPr>
          <w:spacing w:val="-1"/>
          <w:sz w:val="24"/>
        </w:rPr>
        <w:t xml:space="preserve"> </w:t>
      </w:r>
      <w:r>
        <w:rPr>
          <w:sz w:val="24"/>
        </w:rPr>
        <w:t>coloro che</w:t>
      </w:r>
      <w:r>
        <w:rPr>
          <w:spacing w:val="-1"/>
          <w:sz w:val="24"/>
        </w:rPr>
        <w:t xml:space="preserve"> </w:t>
      </w:r>
      <w:r>
        <w:rPr>
          <w:sz w:val="24"/>
        </w:rPr>
        <w:t>sono da considerare</w:t>
      </w:r>
      <w:r>
        <w:rPr>
          <w:spacing w:val="-1"/>
          <w:sz w:val="24"/>
        </w:rPr>
        <w:t xml:space="preserve"> </w:t>
      </w:r>
      <w:r>
        <w:rPr>
          <w:sz w:val="24"/>
        </w:rPr>
        <w:t>emigranti ai sensi</w:t>
      </w:r>
      <w:r>
        <w:rPr>
          <w:spacing w:val="-1"/>
          <w:sz w:val="24"/>
        </w:rPr>
        <w:t xml:space="preserve"> </w:t>
      </w:r>
      <w:r>
        <w:rPr>
          <w:sz w:val="24"/>
        </w:rPr>
        <w:t xml:space="preserve">delle norme </w:t>
      </w:r>
      <w:r>
        <w:rPr>
          <w:spacing w:val="-2"/>
          <w:sz w:val="24"/>
        </w:rPr>
        <w:t>sull'emigrazione;</w:t>
      </w:r>
    </w:p>
    <w:p>
      <w:pPr>
        <w:pStyle w:val="ListParagraph"/>
        <w:numPr>
          <w:ilvl w:val="1"/>
          <w:numId w:val="2"/>
        </w:numPr>
        <w:tabs>
          <w:tab w:val="clear" w:pos="720"/>
          <w:tab w:val="left" w:pos="373" w:leader="none"/>
        </w:tabs>
        <w:spacing w:lineRule="auto" w:line="240" w:before="84" w:after="0"/>
        <w:ind w:left="373" w:right="0" w:hanging="259"/>
        <w:jc w:val="left"/>
        <w:rPr>
          <w:sz w:val="24"/>
        </w:rPr>
      </w:pPr>
      <w:r>
        <w:rPr>
          <w:sz w:val="24"/>
        </w:rPr>
        <w:t>dagli</w:t>
      </w:r>
      <w:r>
        <w:rPr>
          <w:spacing w:val="-1"/>
          <w:sz w:val="24"/>
        </w:rPr>
        <w:t xml:space="preserve"> </w:t>
      </w:r>
      <w:r>
        <w:rPr>
          <w:sz w:val="24"/>
        </w:rPr>
        <w:t>italiani all'estero che</w:t>
      </w:r>
      <w:r>
        <w:rPr>
          <w:spacing w:val="-1"/>
          <w:sz w:val="24"/>
        </w:rPr>
        <w:t xml:space="preserve"> </w:t>
      </w:r>
      <w:r>
        <w:rPr>
          <w:sz w:val="24"/>
        </w:rPr>
        <w:t>fruiscono di rimpatrio</w:t>
      </w:r>
      <w:r>
        <w:rPr>
          <w:spacing w:val="-1"/>
          <w:sz w:val="24"/>
        </w:rPr>
        <w:t xml:space="preserve"> </w:t>
      </w:r>
      <w:r>
        <w:rPr>
          <w:sz w:val="24"/>
        </w:rPr>
        <w:t>consolare o rientrino</w:t>
      </w:r>
      <w:r>
        <w:rPr>
          <w:spacing w:val="-1"/>
          <w:sz w:val="24"/>
        </w:rPr>
        <w:t xml:space="preserve"> </w:t>
      </w:r>
      <w:r>
        <w:rPr>
          <w:sz w:val="24"/>
        </w:rPr>
        <w:t xml:space="preserve">per prestare servizio </w:t>
      </w:r>
      <w:r>
        <w:rPr>
          <w:spacing w:val="-2"/>
          <w:sz w:val="24"/>
        </w:rPr>
        <w:t>militare;</w:t>
      </w:r>
    </w:p>
    <w:p>
      <w:pPr>
        <w:pStyle w:val="ListParagraph"/>
        <w:numPr>
          <w:ilvl w:val="1"/>
          <w:numId w:val="2"/>
        </w:numPr>
        <w:tabs>
          <w:tab w:val="clear" w:pos="720"/>
          <w:tab w:val="left" w:pos="360" w:leader="none"/>
        </w:tabs>
        <w:spacing w:lineRule="auto" w:line="240" w:before="84" w:after="0"/>
        <w:ind w:left="360" w:right="0" w:hanging="246"/>
        <w:jc w:val="left"/>
        <w:rPr>
          <w:sz w:val="24"/>
        </w:rPr>
      </w:pPr>
      <w:r>
        <w:rPr>
          <w:sz w:val="24"/>
        </w:rPr>
        <w:t>dai</w:t>
      </w:r>
      <w:r>
        <w:rPr>
          <w:spacing w:val="-1"/>
          <w:sz w:val="24"/>
        </w:rPr>
        <w:t xml:space="preserve"> </w:t>
      </w:r>
      <w:r>
        <w:rPr>
          <w:sz w:val="24"/>
        </w:rPr>
        <w:t>ministri del culto e</w:t>
      </w:r>
      <w:r>
        <w:rPr>
          <w:spacing w:val="-1"/>
          <w:sz w:val="24"/>
        </w:rPr>
        <w:t xml:space="preserve"> </w:t>
      </w:r>
      <w:r>
        <w:rPr>
          <w:sz w:val="24"/>
        </w:rPr>
        <w:t xml:space="preserve">religiosi che siano </w:t>
      </w:r>
      <w:r>
        <w:rPr>
          <w:spacing w:val="-2"/>
          <w:sz w:val="24"/>
        </w:rPr>
        <w:t>missionari;</w:t>
      </w:r>
    </w:p>
    <w:p>
      <w:pPr>
        <w:pStyle w:val="ListParagraph"/>
        <w:numPr>
          <w:ilvl w:val="1"/>
          <w:numId w:val="2"/>
        </w:numPr>
        <w:tabs>
          <w:tab w:val="clear" w:pos="720"/>
          <w:tab w:val="left" w:pos="373" w:leader="none"/>
        </w:tabs>
        <w:spacing w:lineRule="auto" w:line="240" w:before="84" w:after="0"/>
        <w:ind w:left="373" w:right="0" w:hanging="259"/>
        <w:jc w:val="left"/>
        <w:rPr>
          <w:sz w:val="24"/>
        </w:rPr>
      </w:pPr>
      <w:r>
        <w:rPr>
          <w:sz w:val="24"/>
        </w:rPr>
        <w:t xml:space="preserve">dagli </w:t>
      </w:r>
      <w:r>
        <w:rPr>
          <w:spacing w:val="-2"/>
          <w:sz w:val="24"/>
        </w:rPr>
        <w:t>indigenti.</w:t>
      </w:r>
    </w:p>
    <w:p>
      <w:pPr>
        <w:pStyle w:val="Corpodeltesto"/>
        <w:spacing w:before="84" w:after="0"/>
        <w:ind w:left="114" w:right="0" w:hanging="0"/>
        <w:rPr>
          <w:sz w:val="24"/>
        </w:rPr>
      </w:pPr>
      <w:r>
        <w:rPr/>
        <w:t xml:space="preserve">Il libretto del passaporto rilasciato ad appartenenti alle predette categorie è </w:t>
      </w:r>
      <w:r>
        <w:rPr>
          <w:spacing w:val="-2"/>
        </w:rPr>
        <w:t>gratuito.</w:t>
      </w:r>
    </w:p>
    <w:p>
      <w:pPr>
        <w:pStyle w:val="Corpodeltesto"/>
        <w:spacing w:lineRule="auto" w:line="312" w:before="84" w:after="0"/>
        <w:ind w:left="114" w:right="169" w:hanging="0"/>
        <w:rPr>
          <w:sz w:val="24"/>
        </w:rPr>
      </w:pPr>
      <w:r>
        <w:rPr/>
        <w:t>Gli atti, documenti e domande occorrenti per il rilascio o rinnovo del passaporto in favore delle persone</w:t>
      </w:r>
      <w:r>
        <w:rPr>
          <w:spacing w:val="80"/>
        </w:rPr>
        <w:t xml:space="preserve"> </w:t>
      </w:r>
      <w:r>
        <w:rPr/>
        <w:t>di cui al presente articolo sono redatti in carta libera, con esenzione da qualsiasi imposta o tassa.</w:t>
      </w:r>
    </w:p>
    <w:p>
      <w:pPr>
        <w:pStyle w:val="Corpodeltesto"/>
        <w:spacing w:before="89" w:after="0"/>
        <w:rPr>
          <w:sz w:val="24"/>
        </w:rPr>
      </w:pPr>
      <w:r>
        <w:rPr/>
      </w:r>
    </w:p>
    <w:p>
      <w:pPr>
        <w:pStyle w:val="Titolo1"/>
        <w:rPr>
          <w:sz w:val="24"/>
        </w:rPr>
      </w:pPr>
      <w:r>
        <w:rPr/>
        <w:t xml:space="preserve">Passaporti </w:t>
      </w:r>
      <w:r>
        <w:rPr>
          <w:spacing w:val="-2"/>
        </w:rPr>
        <w:t>speciali</w:t>
      </w:r>
    </w:p>
    <w:p>
      <w:pPr>
        <w:pStyle w:val="Corpodeltesto"/>
        <w:spacing w:before="165" w:after="0"/>
        <w:rPr>
          <w:b/>
          <w:b/>
        </w:rPr>
      </w:pPr>
      <w:r>
        <w:rPr>
          <w:b/>
        </w:rPr>
      </w:r>
    </w:p>
    <w:p>
      <w:pPr>
        <w:pStyle w:val="ListParagraph"/>
        <w:numPr>
          <w:ilvl w:val="0"/>
          <w:numId w:val="2"/>
        </w:numPr>
        <w:tabs>
          <w:tab w:val="clear" w:pos="720"/>
          <w:tab w:val="left" w:pos="491" w:leader="none"/>
        </w:tabs>
        <w:spacing w:lineRule="auto" w:line="312" w:before="1" w:after="0"/>
        <w:ind w:left="113" w:right="109" w:hanging="0"/>
        <w:jc w:val="both"/>
        <w:rPr>
          <w:sz w:val="24"/>
        </w:rPr>
      </w:pPr>
      <w:r>
        <w:rPr>
          <w:sz w:val="24"/>
        </w:rPr>
        <w:t>A gruppi da cinque a cinquanta persone può essere rilasciato per motivi culturali, religiosi, sportivi, turistici, od altri previsti da accordi internazionali, un passaporto collettivo. Tale passaporto, non rinnovabile, è valido per il solo viaggio all'estero al quale il documento si riferisce, ed è di durata non superiore a quattro mesi.</w:t>
      </w:r>
    </w:p>
    <w:p>
      <w:pPr>
        <w:pStyle w:val="Corpodeltesto"/>
        <w:spacing w:lineRule="auto" w:line="312" w:before="4" w:after="0"/>
        <w:ind w:left="113" w:right="0" w:hanging="0"/>
        <w:rPr>
          <w:sz w:val="24"/>
        </w:rPr>
      </w:pPr>
      <w:r>
        <w:rPr/>
        <w:t>Nel passaporto collettivo, che deve indicare i nominativi dei componenti il gruppo, possono essere iscritti anche i minori, con gli assensi o l'autorizzazione di cui all'articolo 3, lettera a).</w:t>
      </w:r>
    </w:p>
    <w:p>
      <w:pPr>
        <w:pStyle w:val="Corpodeltesto"/>
        <w:spacing w:lineRule="auto" w:line="312" w:before="3" w:after="0"/>
        <w:ind w:left="114" w:right="0" w:hanging="0"/>
        <w:rPr>
          <w:sz w:val="24"/>
        </w:rPr>
      </w:pPr>
      <w:r>
        <w:rPr/>
        <w:t>Non</w:t>
      </w:r>
      <w:r>
        <w:rPr>
          <w:spacing w:val="40"/>
        </w:rPr>
        <w:t xml:space="preserve"> </w:t>
      </w:r>
      <w:r>
        <w:rPr/>
        <w:t>possono</w:t>
      </w:r>
      <w:r>
        <w:rPr>
          <w:spacing w:val="40"/>
        </w:rPr>
        <w:t xml:space="preserve"> </w:t>
      </w:r>
      <w:r>
        <w:rPr/>
        <w:t>esservi</w:t>
      </w:r>
      <w:r>
        <w:rPr>
          <w:spacing w:val="40"/>
        </w:rPr>
        <w:t xml:space="preserve"> </w:t>
      </w:r>
      <w:r>
        <w:rPr/>
        <w:t>iscritti</w:t>
      </w:r>
      <w:r>
        <w:rPr>
          <w:spacing w:val="40"/>
        </w:rPr>
        <w:t xml:space="preserve"> </w:t>
      </w:r>
      <w:r>
        <w:rPr/>
        <w:t>coloro</w:t>
      </w:r>
      <w:r>
        <w:rPr>
          <w:spacing w:val="40"/>
        </w:rPr>
        <w:t xml:space="preserve"> </w:t>
      </w:r>
      <w:r>
        <w:rPr/>
        <w:t>che,</w:t>
      </w:r>
      <w:r>
        <w:rPr>
          <w:spacing w:val="40"/>
        </w:rPr>
        <w:t xml:space="preserve"> </w:t>
      </w:r>
      <w:r>
        <w:rPr/>
        <w:t>secondo</w:t>
      </w:r>
      <w:r>
        <w:rPr>
          <w:spacing w:val="40"/>
        </w:rPr>
        <w:t xml:space="preserve"> </w:t>
      </w:r>
      <w:r>
        <w:rPr/>
        <w:t>le</w:t>
      </w:r>
      <w:r>
        <w:rPr>
          <w:spacing w:val="40"/>
        </w:rPr>
        <w:t xml:space="preserve"> </w:t>
      </w:r>
      <w:r>
        <w:rPr/>
        <w:t>disposizioni</w:t>
      </w:r>
      <w:r>
        <w:rPr>
          <w:spacing w:val="40"/>
        </w:rPr>
        <w:t xml:space="preserve"> </w:t>
      </w:r>
      <w:r>
        <w:rPr/>
        <w:t>della</w:t>
      </w:r>
      <w:r>
        <w:rPr>
          <w:spacing w:val="40"/>
        </w:rPr>
        <w:t xml:space="preserve"> </w:t>
      </w:r>
      <w:r>
        <w:rPr/>
        <w:t>presente</w:t>
      </w:r>
      <w:r>
        <w:rPr>
          <w:spacing w:val="40"/>
        </w:rPr>
        <w:t xml:space="preserve"> </w:t>
      </w:r>
      <w:r>
        <w:rPr/>
        <w:t>legge,</w:t>
      </w:r>
      <w:r>
        <w:rPr>
          <w:spacing w:val="40"/>
        </w:rPr>
        <w:t xml:space="preserve"> </w:t>
      </w:r>
      <w:r>
        <w:rPr/>
        <w:t>non</w:t>
      </w:r>
      <w:r>
        <w:rPr>
          <w:spacing w:val="40"/>
        </w:rPr>
        <w:t xml:space="preserve"> </w:t>
      </w:r>
      <w:r>
        <w:rPr/>
        <w:t>potrebbero ottenere il passaporto ordinario.</w:t>
      </w:r>
    </w:p>
    <w:p>
      <w:pPr>
        <w:pStyle w:val="Corpodeltesto"/>
        <w:spacing w:before="2" w:after="0"/>
        <w:ind w:left="114" w:right="0" w:hanging="0"/>
        <w:rPr>
          <w:sz w:val="24"/>
        </w:rPr>
      </w:pPr>
      <w:r>
        <w:rPr/>
        <w:t>Il</w:t>
      </w:r>
      <w:r>
        <w:rPr>
          <w:spacing w:val="-1"/>
        </w:rPr>
        <w:t xml:space="preserve"> </w:t>
      </w:r>
      <w:r>
        <w:rPr/>
        <w:t>gruppo deve avere un</w:t>
      </w:r>
      <w:r>
        <w:rPr>
          <w:spacing w:val="-1"/>
        </w:rPr>
        <w:t xml:space="preserve"> </w:t>
      </w:r>
      <w:r>
        <w:rPr/>
        <w:t xml:space="preserve">capogruppo munito di passaporto </w:t>
      </w:r>
      <w:r>
        <w:rPr>
          <w:spacing w:val="-2"/>
        </w:rPr>
        <w:t>ordinario.</w:t>
      </w:r>
    </w:p>
    <w:p>
      <w:pPr>
        <w:pStyle w:val="Corpodeltesto"/>
        <w:spacing w:lineRule="auto" w:line="312" w:before="84" w:after="0"/>
        <w:ind w:left="114" w:right="489" w:hanging="0"/>
        <w:rPr>
          <w:sz w:val="24"/>
        </w:rPr>
      </w:pPr>
      <w:r>
        <w:rPr/>
        <w:t>Gli</w:t>
      </w:r>
      <w:r>
        <w:rPr>
          <w:spacing w:val="-2"/>
        </w:rPr>
        <w:t xml:space="preserve"> </w:t>
      </w:r>
      <w:r>
        <w:rPr/>
        <w:t>altri</w:t>
      </w:r>
      <w:r>
        <w:rPr>
          <w:spacing w:val="-2"/>
        </w:rPr>
        <w:t xml:space="preserve"> </w:t>
      </w:r>
      <w:r>
        <w:rPr/>
        <w:t>componenti</w:t>
      </w:r>
      <w:r>
        <w:rPr>
          <w:spacing w:val="-2"/>
        </w:rPr>
        <w:t xml:space="preserve"> </w:t>
      </w:r>
      <w:r>
        <w:rPr/>
        <w:t>del</w:t>
      </w:r>
      <w:r>
        <w:rPr>
          <w:spacing w:val="-2"/>
        </w:rPr>
        <w:t xml:space="preserve"> </w:t>
      </w:r>
      <w:r>
        <w:rPr/>
        <w:t>gruppo</w:t>
      </w:r>
      <w:r>
        <w:rPr>
          <w:spacing w:val="-2"/>
        </w:rPr>
        <w:t xml:space="preserve"> </w:t>
      </w:r>
      <w:r>
        <w:rPr/>
        <w:t>esclusi</w:t>
      </w:r>
      <w:r>
        <w:rPr>
          <w:spacing w:val="-2"/>
        </w:rPr>
        <w:t xml:space="preserve"> </w:t>
      </w:r>
      <w:r>
        <w:rPr/>
        <w:t>quelli</w:t>
      </w:r>
      <w:r>
        <w:rPr>
          <w:spacing w:val="-2"/>
        </w:rPr>
        <w:t xml:space="preserve"> </w:t>
      </w:r>
      <w:r>
        <w:rPr/>
        <w:t>di</w:t>
      </w:r>
      <w:r>
        <w:rPr>
          <w:spacing w:val="-2"/>
        </w:rPr>
        <w:t xml:space="preserve"> </w:t>
      </w:r>
      <w:r>
        <w:rPr/>
        <w:t>età</w:t>
      </w:r>
      <w:r>
        <w:rPr>
          <w:spacing w:val="-2"/>
        </w:rPr>
        <w:t xml:space="preserve"> </w:t>
      </w:r>
      <w:r>
        <w:rPr/>
        <w:t>inferiore</w:t>
      </w:r>
      <w:r>
        <w:rPr>
          <w:spacing w:val="-2"/>
        </w:rPr>
        <w:t xml:space="preserve"> </w:t>
      </w:r>
      <w:r>
        <w:rPr/>
        <w:t>agli</w:t>
      </w:r>
      <w:r>
        <w:rPr>
          <w:spacing w:val="-2"/>
        </w:rPr>
        <w:t xml:space="preserve"> </w:t>
      </w:r>
      <w:r>
        <w:rPr/>
        <w:t>anni</w:t>
      </w:r>
      <w:r>
        <w:rPr>
          <w:spacing w:val="-2"/>
        </w:rPr>
        <w:t xml:space="preserve"> </w:t>
      </w:r>
      <w:r>
        <w:rPr/>
        <w:t>quattordici</w:t>
      </w:r>
      <w:r>
        <w:rPr>
          <w:spacing w:val="-2"/>
        </w:rPr>
        <w:t xml:space="preserve"> </w:t>
      </w:r>
      <w:r>
        <w:rPr/>
        <w:t>devono</w:t>
      </w:r>
      <w:r>
        <w:rPr>
          <w:spacing w:val="-2"/>
        </w:rPr>
        <w:t xml:space="preserve"> </w:t>
      </w:r>
      <w:r>
        <w:rPr/>
        <w:t>essere muniti di documento di identificazione valido a norma di legge.</w:t>
      </w:r>
    </w:p>
    <w:p>
      <w:pPr>
        <w:pStyle w:val="Corpodeltesto"/>
        <w:spacing w:before="3" w:after="0"/>
        <w:ind w:left="114" w:right="0" w:hanging="0"/>
        <w:rPr>
          <w:sz w:val="24"/>
        </w:rPr>
      </w:pPr>
      <w:r>
        <w:rPr/>
        <w:t>La</w:t>
      </w:r>
      <w:r>
        <w:rPr>
          <w:spacing w:val="-1"/>
        </w:rPr>
        <w:t xml:space="preserve"> </w:t>
      </w:r>
      <w:r>
        <w:rPr/>
        <w:t>domanda del passaporto collettivo</w:t>
      </w:r>
      <w:r>
        <w:rPr>
          <w:spacing w:val="-1"/>
        </w:rPr>
        <w:t xml:space="preserve"> </w:t>
      </w:r>
      <w:r>
        <w:rPr/>
        <w:t xml:space="preserve">è presentata dal </w:t>
      </w:r>
      <w:r>
        <w:rPr>
          <w:spacing w:val="-2"/>
        </w:rPr>
        <w:t>capogruppo.</w:t>
      </w:r>
    </w:p>
    <w:p>
      <w:pPr>
        <w:pStyle w:val="Corpodeltesto"/>
        <w:spacing w:lineRule="auto" w:line="312" w:before="84" w:after="0"/>
        <w:ind w:left="113" w:right="0" w:hanging="0"/>
        <w:rPr>
          <w:sz w:val="24"/>
        </w:rPr>
      </w:pPr>
      <w:r>
        <w:rPr/>
        <w:t>Per ogni componente il gruppo - esclusi il capogruppo ed i minori degli anni dieci - è dovuta una tassa di lire trecento.</w:t>
      </w:r>
    </w:p>
    <w:p>
      <w:pPr>
        <w:pStyle w:val="Corpodeltesto"/>
        <w:rPr>
          <w:sz w:val="24"/>
        </w:rPr>
      </w:pPr>
      <w:r>
        <w:rPr/>
      </w:r>
    </w:p>
    <w:p>
      <w:pPr>
        <w:pStyle w:val="Corpodeltesto"/>
        <w:spacing w:before="170" w:after="0"/>
        <w:rPr>
          <w:sz w:val="24"/>
        </w:rPr>
      </w:pPr>
      <w:r>
        <w:rPr/>
      </w:r>
    </w:p>
    <w:p>
      <w:pPr>
        <w:pStyle w:val="ListParagraph"/>
        <w:numPr>
          <w:ilvl w:val="0"/>
          <w:numId w:val="2"/>
        </w:numPr>
        <w:tabs>
          <w:tab w:val="clear" w:pos="720"/>
          <w:tab w:val="left" w:pos="504" w:leader="none"/>
        </w:tabs>
        <w:spacing w:lineRule="auto" w:line="312" w:before="0" w:after="0"/>
        <w:ind w:left="113" w:right="107" w:hanging="0"/>
        <w:jc w:val="both"/>
        <w:rPr>
          <w:sz w:val="24"/>
        </w:rPr>
      </w:pPr>
      <w:r>
        <w:rPr>
          <w:sz w:val="24"/>
        </w:rPr>
        <w:t xml:space="preserve">Possono essere rilasciati e rinnovati passaporti speciali, lasciapassare ed altri consimili documenti, equipollenti al passaporto, in favore di stranieri e di apolidi, quando ciò sia previsto da accordi </w:t>
      </w:r>
      <w:r>
        <w:rPr>
          <w:spacing w:val="-2"/>
          <w:sz w:val="24"/>
        </w:rPr>
        <w:t>internazionali.</w:t>
      </w:r>
    </w:p>
    <w:p>
      <w:pPr>
        <w:pStyle w:val="Corpodeltesto"/>
        <w:spacing w:before="88" w:after="0"/>
        <w:rPr>
          <w:sz w:val="24"/>
        </w:rPr>
      </w:pPr>
      <w:r>
        <w:rPr/>
      </w:r>
    </w:p>
    <w:p>
      <w:pPr>
        <w:pStyle w:val="ListParagraph"/>
        <w:numPr>
          <w:ilvl w:val="0"/>
          <w:numId w:val="2"/>
        </w:numPr>
        <w:tabs>
          <w:tab w:val="clear" w:pos="720"/>
          <w:tab w:val="left" w:pos="474" w:leader="none"/>
        </w:tabs>
        <w:spacing w:lineRule="auto" w:line="312" w:before="0" w:after="0"/>
        <w:ind w:left="113" w:right="109" w:hanging="0"/>
        <w:jc w:val="both"/>
        <w:rPr>
          <w:sz w:val="24"/>
        </w:rPr>
      </w:pPr>
      <w:r>
        <w:rPr>
          <w:sz w:val="24"/>
        </w:rPr>
        <w:t>A chi richieda o dimori nella fascia di frontiera</w:t>
      </w:r>
      <w:r>
        <w:rPr>
          <w:spacing w:val="-6"/>
          <w:sz w:val="24"/>
        </w:rPr>
        <w:t xml:space="preserve"> </w:t>
      </w:r>
      <w:r>
        <w:rPr>
          <w:sz w:val="24"/>
        </w:rPr>
        <w:t>possono</w:t>
      </w:r>
      <w:r>
        <w:rPr>
          <w:spacing w:val="-1"/>
          <w:sz w:val="24"/>
        </w:rPr>
        <w:t xml:space="preserve"> </w:t>
      </w:r>
      <w:r>
        <w:rPr>
          <w:sz w:val="24"/>
        </w:rPr>
        <w:t>essere</w:t>
      </w:r>
      <w:r>
        <w:rPr>
          <w:spacing w:val="-1"/>
          <w:sz w:val="24"/>
        </w:rPr>
        <w:t xml:space="preserve"> </w:t>
      </w:r>
      <w:r>
        <w:rPr>
          <w:sz w:val="24"/>
        </w:rPr>
        <w:t>rilasciate</w:t>
      </w:r>
      <w:r>
        <w:rPr>
          <w:spacing w:val="-1"/>
          <w:sz w:val="24"/>
        </w:rPr>
        <w:t xml:space="preserve"> </w:t>
      </w:r>
      <w:r>
        <w:rPr>
          <w:sz w:val="24"/>
        </w:rPr>
        <w:t>o</w:t>
      </w:r>
      <w:r>
        <w:rPr>
          <w:spacing w:val="-1"/>
          <w:sz w:val="24"/>
        </w:rPr>
        <w:t xml:space="preserve"> </w:t>
      </w:r>
      <w:r>
        <w:rPr>
          <w:sz w:val="24"/>
        </w:rPr>
        <w:t>rinnovate</w:t>
      </w:r>
      <w:r>
        <w:rPr>
          <w:spacing w:val="-1"/>
          <w:sz w:val="24"/>
        </w:rPr>
        <w:t xml:space="preserve"> </w:t>
      </w:r>
      <w:r>
        <w:rPr>
          <w:sz w:val="24"/>
        </w:rPr>
        <w:t>carte</w:t>
      </w:r>
      <w:r>
        <w:rPr>
          <w:spacing w:val="-1"/>
          <w:sz w:val="24"/>
        </w:rPr>
        <w:t xml:space="preserve"> </w:t>
      </w:r>
      <w:r>
        <w:rPr>
          <w:sz w:val="24"/>
        </w:rPr>
        <w:t>di</w:t>
      </w:r>
      <w:r>
        <w:rPr>
          <w:spacing w:val="-1"/>
          <w:sz w:val="24"/>
        </w:rPr>
        <w:t xml:space="preserve"> </w:t>
      </w:r>
      <w:r>
        <w:rPr>
          <w:sz w:val="24"/>
        </w:rPr>
        <w:t>frontiera, tessere di turismo alpino e consimili documenti equipollenti al passaporto, quando ciò sia previsto da accordi internazionali.</w:t>
      </w:r>
    </w:p>
    <w:p>
      <w:pPr>
        <w:pStyle w:val="Corpodeltesto"/>
        <w:spacing w:before="90" w:after="0"/>
        <w:rPr>
          <w:sz w:val="24"/>
        </w:rPr>
      </w:pPr>
      <w:r>
        <w:rPr/>
      </w:r>
    </w:p>
    <w:p>
      <w:pPr>
        <w:sectPr>
          <w:type w:val="nextPage"/>
          <w:pgSz w:w="11906" w:h="16838"/>
          <w:pgMar w:left="1020" w:right="460" w:header="0" w:top="1780" w:footer="0" w:bottom="280" w:gutter="0"/>
          <w:pgNumType w:fmt="decimal"/>
          <w:formProt w:val="false"/>
          <w:textDirection w:val="lrTb"/>
          <w:docGrid w:type="default" w:linePitch="100" w:charSpace="4096"/>
        </w:sectPr>
        <w:pStyle w:val="Titolo1"/>
        <w:ind w:left="4" w:right="0" w:hanging="0"/>
        <w:rPr>
          <w:sz w:val="24"/>
        </w:rPr>
      </w:pPr>
      <w:r>
        <w:rPr/>
        <w:t xml:space="preserve">Passaporti diplomatici e di </w:t>
      </w:r>
      <w:r>
        <w:rPr>
          <w:spacing w:val="-2"/>
        </w:rPr>
        <w:t>servizio</w:t>
      </w:r>
    </w:p>
    <w:p>
      <w:pPr>
        <w:pStyle w:val="ListParagraph"/>
        <w:numPr>
          <w:ilvl w:val="0"/>
          <w:numId w:val="2"/>
        </w:numPr>
        <w:tabs>
          <w:tab w:val="clear" w:pos="720"/>
          <w:tab w:val="left" w:pos="498" w:leader="none"/>
        </w:tabs>
        <w:spacing w:lineRule="auto" w:line="312" w:before="79" w:after="0"/>
        <w:ind w:left="113" w:right="108" w:hanging="0"/>
        <w:jc w:val="both"/>
        <w:rPr>
          <w:sz w:val="24"/>
        </w:rPr>
      </w:pPr>
      <w:r>
        <w:rPr>
          <w:sz w:val="24"/>
        </w:rPr>
        <w:t>Il Ministro per gli affari esteri può stabilire che siano rilasciati passaporti diplomatici o di servizio secondo un regolamento da emanare entro sei mesi dalla pubblicazione della presente legge.</w:t>
      </w:r>
    </w:p>
    <w:p>
      <w:pPr>
        <w:pStyle w:val="Corpodeltesto"/>
        <w:spacing w:before="89" w:after="0"/>
        <w:rPr>
          <w:sz w:val="24"/>
        </w:rPr>
      </w:pPr>
      <w:r>
        <w:rPr/>
      </w:r>
    </w:p>
    <w:p>
      <w:pPr>
        <w:pStyle w:val="Titolo1"/>
        <w:rPr>
          <w:sz w:val="24"/>
        </w:rPr>
      </w:pPr>
      <w:r>
        <w:rPr/>
        <w:t>Disposizioni</w:t>
      </w:r>
      <w:r>
        <w:rPr>
          <w:spacing w:val="-3"/>
        </w:rPr>
        <w:t xml:space="preserve"> </w:t>
      </w:r>
      <w:r>
        <w:rPr>
          <w:spacing w:val="-2"/>
        </w:rPr>
        <w:t>penali</w:t>
      </w:r>
    </w:p>
    <w:p>
      <w:pPr>
        <w:pStyle w:val="Corpodeltesto"/>
        <w:spacing w:before="165" w:after="0"/>
        <w:rPr>
          <w:b/>
          <w:b/>
        </w:rPr>
      </w:pPr>
      <w:r>
        <w:rPr>
          <w:b/>
        </w:rPr>
      </w:r>
    </w:p>
    <w:p>
      <w:pPr>
        <w:pStyle w:val="ListParagraph"/>
        <w:numPr>
          <w:ilvl w:val="0"/>
          <w:numId w:val="2"/>
        </w:numPr>
        <w:tabs>
          <w:tab w:val="clear" w:pos="720"/>
          <w:tab w:val="left" w:pos="515" w:leader="none"/>
        </w:tabs>
        <w:spacing w:lineRule="auto" w:line="312" w:before="0" w:after="0"/>
        <w:ind w:left="113" w:right="107" w:hanging="0"/>
        <w:jc w:val="both"/>
        <w:rPr>
          <w:sz w:val="24"/>
        </w:rPr>
      </w:pPr>
      <w:r>
        <w:rPr>
          <w:sz w:val="24"/>
        </w:rPr>
        <w:t>Chiunque esce dal territorio dello Stato senza essersi munito di passaporto o di altro documento equipollente ai sensi delle disposizioni in vigore, ovvero con passaporto la cui validità sia stata sospesa ai sensi</w:t>
      </w:r>
      <w:r>
        <w:rPr>
          <w:spacing w:val="34"/>
          <w:sz w:val="24"/>
        </w:rPr>
        <w:t xml:space="preserve"> </w:t>
      </w:r>
      <w:r>
        <w:rPr>
          <w:sz w:val="24"/>
        </w:rPr>
        <w:t>della</w:t>
      </w:r>
      <w:r>
        <w:rPr>
          <w:spacing w:val="35"/>
          <w:sz w:val="24"/>
        </w:rPr>
        <w:t xml:space="preserve"> </w:t>
      </w:r>
      <w:r>
        <w:rPr>
          <w:sz w:val="24"/>
        </w:rPr>
        <w:t>presente</w:t>
      </w:r>
      <w:r>
        <w:rPr>
          <w:spacing w:val="34"/>
          <w:sz w:val="24"/>
        </w:rPr>
        <w:t xml:space="preserve"> </w:t>
      </w:r>
      <w:r>
        <w:rPr>
          <w:sz w:val="24"/>
        </w:rPr>
        <w:t>legge,</w:t>
      </w:r>
      <w:r>
        <w:rPr>
          <w:spacing w:val="35"/>
          <w:sz w:val="24"/>
        </w:rPr>
        <w:t xml:space="preserve"> </w:t>
      </w:r>
      <w:r>
        <w:rPr>
          <w:sz w:val="24"/>
        </w:rPr>
        <w:t>è</w:t>
      </w:r>
      <w:r>
        <w:rPr>
          <w:spacing w:val="35"/>
          <w:sz w:val="24"/>
        </w:rPr>
        <w:t xml:space="preserve"> </w:t>
      </w:r>
      <w:r>
        <w:rPr>
          <w:sz w:val="24"/>
        </w:rPr>
        <w:t>punito,</w:t>
      </w:r>
      <w:r>
        <w:rPr>
          <w:spacing w:val="34"/>
          <w:sz w:val="24"/>
        </w:rPr>
        <w:t xml:space="preserve"> </w:t>
      </w:r>
      <w:r>
        <w:rPr>
          <w:sz w:val="24"/>
        </w:rPr>
        <w:t>se</w:t>
      </w:r>
      <w:r>
        <w:rPr>
          <w:spacing w:val="35"/>
          <w:sz w:val="24"/>
        </w:rPr>
        <w:t xml:space="preserve"> </w:t>
      </w:r>
      <w:r>
        <w:rPr>
          <w:sz w:val="24"/>
        </w:rPr>
        <w:t>il</w:t>
      </w:r>
      <w:r>
        <w:rPr>
          <w:spacing w:val="35"/>
          <w:sz w:val="24"/>
        </w:rPr>
        <w:t xml:space="preserve"> </w:t>
      </w:r>
      <w:r>
        <w:rPr>
          <w:sz w:val="24"/>
        </w:rPr>
        <w:t>fatto</w:t>
      </w:r>
      <w:r>
        <w:rPr>
          <w:spacing w:val="34"/>
          <w:sz w:val="24"/>
        </w:rPr>
        <w:t xml:space="preserve"> </w:t>
      </w:r>
      <w:r>
        <w:rPr>
          <w:sz w:val="24"/>
        </w:rPr>
        <w:t>non</w:t>
      </w:r>
      <w:r>
        <w:rPr>
          <w:spacing w:val="35"/>
          <w:sz w:val="24"/>
        </w:rPr>
        <w:t xml:space="preserve"> </w:t>
      </w:r>
      <w:r>
        <w:rPr>
          <w:sz w:val="24"/>
        </w:rPr>
        <w:t>costituisce</w:t>
      </w:r>
      <w:r>
        <w:rPr>
          <w:spacing w:val="35"/>
          <w:sz w:val="24"/>
        </w:rPr>
        <w:t xml:space="preserve"> </w:t>
      </w:r>
      <w:r>
        <w:rPr>
          <w:sz w:val="24"/>
        </w:rPr>
        <w:t>più</w:t>
      </w:r>
      <w:r>
        <w:rPr>
          <w:spacing w:val="34"/>
          <w:sz w:val="24"/>
        </w:rPr>
        <w:t xml:space="preserve"> </w:t>
      </w:r>
      <w:r>
        <w:rPr>
          <w:sz w:val="24"/>
        </w:rPr>
        <w:t>grave</w:t>
      </w:r>
      <w:r>
        <w:rPr>
          <w:spacing w:val="35"/>
          <w:sz w:val="24"/>
        </w:rPr>
        <w:t xml:space="preserve"> </w:t>
      </w:r>
      <w:r>
        <w:rPr>
          <w:sz w:val="24"/>
        </w:rPr>
        <w:t>reato,</w:t>
      </w:r>
      <w:r>
        <w:rPr>
          <w:spacing w:val="35"/>
          <w:sz w:val="24"/>
        </w:rPr>
        <w:t xml:space="preserve"> </w:t>
      </w:r>
      <w:r>
        <w:rPr>
          <w:sz w:val="24"/>
        </w:rPr>
        <w:t>con</w:t>
      </w:r>
      <w:r>
        <w:rPr>
          <w:spacing w:val="34"/>
          <w:sz w:val="24"/>
        </w:rPr>
        <w:t xml:space="preserve"> </w:t>
      </w:r>
      <w:r>
        <w:rPr>
          <w:sz w:val="24"/>
        </w:rPr>
        <w:t>l'ammenda</w:t>
      </w:r>
      <w:r>
        <w:rPr>
          <w:spacing w:val="35"/>
          <w:sz w:val="24"/>
        </w:rPr>
        <w:t xml:space="preserve"> </w:t>
      </w:r>
      <w:r>
        <w:rPr>
          <w:sz w:val="24"/>
        </w:rPr>
        <w:t>da</w:t>
      </w:r>
      <w:r>
        <w:rPr>
          <w:spacing w:val="35"/>
          <w:sz w:val="24"/>
        </w:rPr>
        <w:t xml:space="preserve"> </w:t>
      </w:r>
      <w:r>
        <w:rPr>
          <w:spacing w:val="-4"/>
          <w:sz w:val="24"/>
        </w:rPr>
        <w:t>lire</w:t>
      </w:r>
    </w:p>
    <w:p>
      <w:pPr>
        <w:pStyle w:val="Corpodeltesto"/>
        <w:spacing w:before="4" w:after="0"/>
        <w:ind w:left="113" w:right="0" w:hanging="0"/>
        <w:jc w:val="both"/>
        <w:rPr>
          <w:sz w:val="24"/>
        </w:rPr>
      </w:pPr>
      <w:r>
        <w:rPr/>
        <w:t xml:space="preserve">30.000 a lire </w:t>
      </w:r>
      <w:r>
        <w:rPr>
          <w:spacing w:val="-2"/>
        </w:rPr>
        <w:t>300.000.</w:t>
      </w:r>
    </w:p>
    <w:p>
      <w:pPr>
        <w:pStyle w:val="Corpodeltesto"/>
        <w:spacing w:lineRule="auto" w:line="312" w:before="84" w:after="0"/>
        <w:ind w:left="113" w:right="108" w:hanging="0"/>
        <w:jc w:val="both"/>
        <w:rPr>
          <w:sz w:val="24"/>
        </w:rPr>
      </w:pPr>
      <w:r>
        <w:rPr/>
        <w:t>La pena è dell'arresto fino a sei mesi o della ammenda da lire 75.000 a lire 900.000 (5) se il passaporto</w:t>
      </w:r>
      <w:r>
        <w:rPr>
          <w:spacing w:val="40"/>
        </w:rPr>
        <w:t xml:space="preserve"> </w:t>
      </w:r>
      <w:r>
        <w:rPr/>
        <w:t>era stato negato o ritirato.</w:t>
      </w:r>
    </w:p>
    <w:p>
      <w:pPr>
        <w:pStyle w:val="Corpodeltesto"/>
        <w:spacing w:lineRule="auto" w:line="312" w:before="3" w:after="0"/>
        <w:ind w:left="113" w:right="109" w:hanging="0"/>
        <w:jc w:val="both"/>
        <w:rPr>
          <w:sz w:val="24"/>
        </w:rPr>
      </w:pPr>
      <w:r>
        <w:rPr/>
        <w:t>La pena è dell'arresto da un mese a un anno e dell'ammenda da lire 150.000 a lire 1.500.000 se il colpevole, al momento del suo espatrio, si trovava nelle condizioni previste dall'articolo 3, lettera c), d), e), ovvero se egli non aveva ancora adempiuto agli obblighi di leva.</w:t>
      </w:r>
    </w:p>
    <w:p>
      <w:pPr>
        <w:pStyle w:val="Corpodeltesto"/>
        <w:spacing w:before="87" w:after="0"/>
        <w:rPr>
          <w:sz w:val="24"/>
        </w:rPr>
      </w:pPr>
      <w:r>
        <w:rPr/>
      </w:r>
    </w:p>
    <w:p>
      <w:pPr>
        <w:pStyle w:val="ListParagraph"/>
        <w:numPr>
          <w:ilvl w:val="0"/>
          <w:numId w:val="2"/>
        </w:numPr>
        <w:tabs>
          <w:tab w:val="clear" w:pos="720"/>
          <w:tab w:val="left" w:pos="520" w:leader="none"/>
        </w:tabs>
        <w:spacing w:lineRule="auto" w:line="312" w:before="0" w:after="0"/>
        <w:ind w:left="113" w:right="109" w:hanging="0"/>
        <w:jc w:val="both"/>
        <w:rPr>
          <w:sz w:val="24"/>
        </w:rPr>
      </w:pPr>
      <w:r>
        <w:rPr>
          <w:sz w:val="24"/>
        </w:rPr>
        <w:t xml:space="preserve">Salvo che il fatto costituisca più grave reato, chiunque, richiedendo un passaporto individuale o collettivo, rende affermazioni non veritiere, è punito con la sanzione amministrativa da lire 30.000 a lire </w:t>
      </w:r>
      <w:r>
        <w:rPr>
          <w:spacing w:val="-2"/>
          <w:sz w:val="24"/>
        </w:rPr>
        <w:t>300.000.</w:t>
      </w:r>
    </w:p>
    <w:p>
      <w:pPr>
        <w:pStyle w:val="Corpodeltesto"/>
        <w:rPr>
          <w:sz w:val="24"/>
        </w:rPr>
      </w:pPr>
      <w:r>
        <w:rPr/>
      </w:r>
    </w:p>
    <w:p>
      <w:pPr>
        <w:pStyle w:val="Corpodeltesto"/>
        <w:rPr>
          <w:sz w:val="24"/>
        </w:rPr>
      </w:pPr>
      <w:r>
        <w:rPr/>
      </w:r>
    </w:p>
    <w:p>
      <w:pPr>
        <w:pStyle w:val="Corpodeltesto"/>
        <w:rPr>
          <w:sz w:val="24"/>
        </w:rPr>
      </w:pPr>
      <w:r>
        <w:rPr/>
      </w:r>
    </w:p>
    <w:p>
      <w:pPr>
        <w:pStyle w:val="Corpodeltesto"/>
        <w:rPr>
          <w:sz w:val="24"/>
        </w:rPr>
      </w:pPr>
      <w:r>
        <w:rPr/>
      </w:r>
    </w:p>
    <w:p>
      <w:pPr>
        <w:pStyle w:val="Corpodeltesto"/>
        <w:rPr>
          <w:sz w:val="24"/>
        </w:rPr>
      </w:pPr>
      <w:r>
        <w:rPr/>
      </w:r>
    </w:p>
    <w:p>
      <w:pPr>
        <w:pStyle w:val="Corpodeltesto"/>
        <w:spacing w:before="150" w:after="0"/>
        <w:rPr>
          <w:sz w:val="24"/>
        </w:rPr>
      </w:pPr>
      <w:r>
        <w:rPr/>
      </w:r>
    </w:p>
    <w:p>
      <w:pPr>
        <w:pStyle w:val="Titolo1"/>
        <w:rPr>
          <w:sz w:val="24"/>
        </w:rPr>
      </w:pPr>
      <w:r>
        <w:rPr/>
        <w:t>Disposizioni</w:t>
      </w:r>
      <w:r>
        <w:rPr>
          <w:spacing w:val="-1"/>
        </w:rPr>
        <w:t xml:space="preserve"> </w:t>
      </w:r>
      <w:r>
        <w:rPr/>
        <w:t>transitorie</w:t>
      </w:r>
      <w:r>
        <w:rPr>
          <w:spacing w:val="-1"/>
        </w:rPr>
        <w:t xml:space="preserve"> </w:t>
      </w:r>
      <w:r>
        <w:rPr/>
        <w:t>e</w:t>
      </w:r>
      <w:r>
        <w:rPr>
          <w:spacing w:val="-1"/>
        </w:rPr>
        <w:t xml:space="preserve"> </w:t>
      </w:r>
      <w:r>
        <w:rPr>
          <w:spacing w:val="-2"/>
        </w:rPr>
        <w:t>finali</w:t>
      </w:r>
    </w:p>
    <w:p>
      <w:pPr>
        <w:pStyle w:val="Corpodeltesto"/>
        <w:spacing w:before="166" w:after="0"/>
        <w:rPr>
          <w:b/>
          <w:b/>
        </w:rPr>
      </w:pPr>
      <w:r>
        <w:rPr>
          <w:b/>
        </w:rPr>
      </w:r>
    </w:p>
    <w:p>
      <w:pPr>
        <w:pStyle w:val="ListParagraph"/>
        <w:numPr>
          <w:ilvl w:val="0"/>
          <w:numId w:val="2"/>
        </w:numPr>
        <w:tabs>
          <w:tab w:val="clear" w:pos="720"/>
          <w:tab w:val="left" w:pos="508" w:leader="none"/>
        </w:tabs>
        <w:spacing w:lineRule="auto" w:line="312" w:before="0" w:after="0"/>
        <w:ind w:left="113" w:right="109" w:hanging="0"/>
        <w:jc w:val="both"/>
        <w:rPr>
          <w:sz w:val="24"/>
        </w:rPr>
      </w:pPr>
      <w:r>
        <w:rPr>
          <w:sz w:val="24"/>
        </w:rPr>
        <w:t xml:space="preserve">I passaporti rilasciati prima dell'entrata in vigore della presente legge restano validi sino alla loro </w:t>
      </w:r>
      <w:r>
        <w:rPr>
          <w:spacing w:val="-2"/>
          <w:sz w:val="24"/>
        </w:rPr>
        <w:t>scadenza.</w:t>
      </w:r>
    </w:p>
    <w:p>
      <w:pPr>
        <w:pStyle w:val="Corpodeltesto"/>
        <w:spacing w:before="86" w:after="0"/>
        <w:rPr>
          <w:sz w:val="24"/>
        </w:rPr>
      </w:pPr>
      <w:r>
        <w:rPr/>
      </w:r>
    </w:p>
    <w:p>
      <w:pPr>
        <w:pStyle w:val="ListParagraph"/>
        <w:numPr>
          <w:ilvl w:val="0"/>
          <w:numId w:val="2"/>
        </w:numPr>
        <w:tabs>
          <w:tab w:val="clear" w:pos="720"/>
          <w:tab w:val="left" w:pos="492" w:leader="none"/>
        </w:tabs>
        <w:spacing w:lineRule="auto" w:line="312" w:before="1" w:after="0"/>
        <w:ind w:left="113" w:right="107" w:hanging="0"/>
        <w:jc w:val="both"/>
        <w:rPr>
          <w:sz w:val="24"/>
        </w:rPr>
      </w:pPr>
      <w:r>
        <w:rPr>
          <w:sz w:val="24"/>
        </w:rPr>
        <w:t>Nulla è innovato alle disposizioni del decreto del Presidente della Repubblica 30 dicembre 1965, n. 1656, concernente la circolazione e il soggiorno dei cittadini degli Stati membri della Comunità economica europea.</w:t>
      </w:r>
    </w:p>
    <w:p>
      <w:pPr>
        <w:pStyle w:val="Corpodeltesto"/>
        <w:spacing w:before="87" w:after="0"/>
        <w:rPr>
          <w:sz w:val="24"/>
        </w:rPr>
      </w:pPr>
      <w:r>
        <w:rPr/>
      </w:r>
    </w:p>
    <w:p>
      <w:pPr>
        <w:pStyle w:val="ListParagraph"/>
        <w:numPr>
          <w:ilvl w:val="0"/>
          <w:numId w:val="2"/>
        </w:numPr>
        <w:tabs>
          <w:tab w:val="clear" w:pos="720"/>
          <w:tab w:val="left" w:pos="498" w:leader="none"/>
        </w:tabs>
        <w:spacing w:lineRule="auto" w:line="312" w:before="0" w:after="0"/>
        <w:ind w:left="113" w:right="108" w:hanging="0"/>
        <w:jc w:val="both"/>
        <w:rPr>
          <w:sz w:val="24"/>
        </w:rPr>
      </w:pPr>
      <w:r>
        <w:rPr>
          <w:sz w:val="24"/>
        </w:rPr>
        <w:t>Fino a quando non verranno istituiti i tribunali amministrativi regionali di cui all'articolo 125 della Costituzione,</w:t>
      </w:r>
      <w:r>
        <w:rPr>
          <w:spacing w:val="-1"/>
          <w:sz w:val="24"/>
        </w:rPr>
        <w:t xml:space="preserve"> </w:t>
      </w:r>
      <w:r>
        <w:rPr>
          <w:sz w:val="24"/>
        </w:rPr>
        <w:t>la</w:t>
      </w:r>
      <w:r>
        <w:rPr>
          <w:spacing w:val="-1"/>
          <w:sz w:val="24"/>
        </w:rPr>
        <w:t xml:space="preserve"> </w:t>
      </w:r>
      <w:r>
        <w:rPr>
          <w:sz w:val="24"/>
        </w:rPr>
        <w:t>competenza</w:t>
      </w:r>
      <w:r>
        <w:rPr>
          <w:spacing w:val="-1"/>
          <w:sz w:val="24"/>
        </w:rPr>
        <w:t xml:space="preserve"> </w:t>
      </w:r>
      <w:r>
        <w:rPr>
          <w:sz w:val="24"/>
        </w:rPr>
        <w:t>a</w:t>
      </w:r>
      <w:r>
        <w:rPr>
          <w:spacing w:val="-1"/>
          <w:sz w:val="24"/>
        </w:rPr>
        <w:t xml:space="preserve"> </w:t>
      </w:r>
      <w:r>
        <w:rPr>
          <w:sz w:val="24"/>
        </w:rPr>
        <w:t>decidere</w:t>
      </w:r>
      <w:r>
        <w:rPr>
          <w:spacing w:val="-1"/>
          <w:sz w:val="24"/>
        </w:rPr>
        <w:t xml:space="preserve"> </w:t>
      </w:r>
      <w:r>
        <w:rPr>
          <w:sz w:val="24"/>
        </w:rPr>
        <w:t>sui</w:t>
      </w:r>
      <w:r>
        <w:rPr>
          <w:spacing w:val="-1"/>
          <w:sz w:val="24"/>
        </w:rPr>
        <w:t xml:space="preserve"> </w:t>
      </w:r>
      <w:r>
        <w:rPr>
          <w:sz w:val="24"/>
        </w:rPr>
        <w:t>ricorsi</w:t>
      </w:r>
      <w:r>
        <w:rPr>
          <w:spacing w:val="-1"/>
          <w:sz w:val="24"/>
        </w:rPr>
        <w:t xml:space="preserve"> </w:t>
      </w:r>
      <w:r>
        <w:rPr>
          <w:sz w:val="24"/>
        </w:rPr>
        <w:t>previsti</w:t>
      </w:r>
      <w:r>
        <w:rPr>
          <w:spacing w:val="-1"/>
          <w:sz w:val="24"/>
        </w:rPr>
        <w:t xml:space="preserve"> </w:t>
      </w:r>
      <w:r>
        <w:rPr>
          <w:sz w:val="24"/>
        </w:rPr>
        <w:t>dal</w:t>
      </w:r>
      <w:r>
        <w:rPr>
          <w:spacing w:val="-1"/>
          <w:sz w:val="24"/>
        </w:rPr>
        <w:t xml:space="preserve"> </w:t>
      </w:r>
      <w:r>
        <w:rPr>
          <w:sz w:val="24"/>
        </w:rPr>
        <w:t>quarto</w:t>
      </w:r>
      <w:r>
        <w:rPr>
          <w:spacing w:val="-1"/>
          <w:sz w:val="24"/>
        </w:rPr>
        <w:t xml:space="preserve"> </w:t>
      </w:r>
      <w:r>
        <w:rPr>
          <w:sz w:val="24"/>
        </w:rPr>
        <w:t>comma</w:t>
      </w:r>
      <w:r>
        <w:rPr>
          <w:spacing w:val="-1"/>
          <w:sz w:val="24"/>
        </w:rPr>
        <w:t xml:space="preserve"> </w:t>
      </w:r>
      <w:r>
        <w:rPr>
          <w:sz w:val="24"/>
        </w:rPr>
        <w:t>dell'articolo</w:t>
      </w:r>
      <w:r>
        <w:rPr>
          <w:spacing w:val="-1"/>
          <w:sz w:val="24"/>
        </w:rPr>
        <w:t xml:space="preserve"> </w:t>
      </w:r>
      <w:r>
        <w:rPr>
          <w:sz w:val="24"/>
        </w:rPr>
        <w:t>10</w:t>
      </w:r>
      <w:r>
        <w:rPr>
          <w:spacing w:val="-1"/>
          <w:sz w:val="24"/>
        </w:rPr>
        <w:t xml:space="preserve"> </w:t>
      </w:r>
      <w:r>
        <w:rPr>
          <w:sz w:val="24"/>
        </w:rPr>
        <w:t>è</w:t>
      </w:r>
      <w:r>
        <w:rPr>
          <w:spacing w:val="-1"/>
          <w:sz w:val="24"/>
        </w:rPr>
        <w:t xml:space="preserve"> </w:t>
      </w:r>
      <w:r>
        <w:rPr>
          <w:sz w:val="24"/>
        </w:rPr>
        <w:t>attribuita</w:t>
      </w:r>
      <w:r>
        <w:rPr>
          <w:spacing w:val="-1"/>
          <w:sz w:val="24"/>
        </w:rPr>
        <w:t xml:space="preserve"> </w:t>
      </w:r>
      <w:r>
        <w:rPr>
          <w:sz w:val="24"/>
        </w:rPr>
        <w:t>al tribunale del capoluogo di provincia dove ha sede l'autorità che ha denegato il rilascio del passaporto.</w:t>
      </w:r>
    </w:p>
    <w:p>
      <w:pPr>
        <w:pStyle w:val="Corpodeltesto"/>
        <w:spacing w:lineRule="auto" w:line="312" w:before="4" w:after="0"/>
        <w:ind w:left="114" w:right="108" w:hanging="0"/>
        <w:jc w:val="both"/>
        <w:rPr>
          <w:sz w:val="24"/>
        </w:rPr>
      </w:pPr>
      <w:r>
        <w:rPr/>
        <w:t>Il tribunale decide in camera di consiglio, sentito, ove richiesto, l'interessato e senza necessità di</w:t>
      </w:r>
      <w:r>
        <w:rPr>
          <w:spacing w:val="40"/>
        </w:rPr>
        <w:t xml:space="preserve"> </w:t>
      </w:r>
      <w:r>
        <w:rPr/>
        <w:t>ministero di procuratore o di avvocato.</w:t>
      </w:r>
    </w:p>
    <w:p>
      <w:pPr>
        <w:sectPr>
          <w:type w:val="nextPage"/>
          <w:pgSz w:w="11906" w:h="16838"/>
          <w:pgMar w:left="1020" w:right="460" w:header="0" w:top="1420" w:footer="0" w:bottom="280" w:gutter="0"/>
          <w:pgNumType w:fmt="decimal"/>
          <w:formProt w:val="false"/>
          <w:textDirection w:val="lrTb"/>
          <w:docGrid w:type="default" w:linePitch="100" w:charSpace="4096"/>
        </w:sectPr>
        <w:pStyle w:val="Corpodeltesto"/>
        <w:spacing w:before="2" w:after="0"/>
        <w:ind w:left="114" w:right="0" w:hanging="0"/>
        <w:jc w:val="both"/>
        <w:rPr>
          <w:sz w:val="24"/>
        </w:rPr>
      </w:pPr>
      <w:r>
        <w:rPr/>
        <w:t xml:space="preserve">La decisione del tribunale è </w:t>
      </w:r>
      <w:r>
        <w:rPr>
          <w:spacing w:val="-2"/>
        </w:rPr>
        <w:t>inappellabile.</w:t>
      </w:r>
    </w:p>
    <w:p>
      <w:pPr>
        <w:pStyle w:val="Corpodeltesto"/>
        <w:spacing w:lineRule="auto" w:line="312" w:before="79" w:after="0"/>
        <w:ind w:left="113" w:right="106" w:hanging="0"/>
        <w:jc w:val="both"/>
        <w:rPr>
          <w:sz w:val="24"/>
        </w:rPr>
      </w:pPr>
      <w:r>
        <w:rPr/>
        <w:t xml:space="preserve">Contro i provvedimenti delle autorità delegate ai sensi dell'articolo 5, lettera b), il ricorso, in via alternativa, di cui al quarto comma dell'articolo 10 è deferito, con le stesse modalità, alla competenza del tribunale del capoluogo della provincia dell'ultima residenza dell'interessato nel territorio della </w:t>
      </w:r>
      <w:r>
        <w:rPr>
          <w:spacing w:val="-2"/>
        </w:rPr>
        <w:t>Repubblica.</w:t>
      </w:r>
    </w:p>
    <w:p>
      <w:pPr>
        <w:pStyle w:val="Corpodeltesto"/>
        <w:spacing w:before="5" w:after="0"/>
        <w:ind w:left="114" w:right="0" w:hanging="0"/>
        <w:jc w:val="both"/>
        <w:rPr>
          <w:sz w:val="24"/>
        </w:rPr>
      </w:pPr>
      <w:r>
        <w:rPr/>
        <w:t>Il</w:t>
      </w:r>
      <w:r>
        <w:rPr>
          <w:spacing w:val="-1"/>
        </w:rPr>
        <w:t xml:space="preserve"> </w:t>
      </w:r>
      <w:r>
        <w:rPr/>
        <w:t>tribunale adito decide entro il termine</w:t>
      </w:r>
      <w:r>
        <w:rPr>
          <w:spacing w:val="-1"/>
        </w:rPr>
        <w:t xml:space="preserve"> </w:t>
      </w:r>
      <w:r>
        <w:rPr/>
        <w:t xml:space="preserve">di 30 giorni dalla presentazione del </w:t>
      </w:r>
      <w:r>
        <w:rPr>
          <w:spacing w:val="-2"/>
        </w:rPr>
        <w:t>ricorso.</w:t>
      </w:r>
    </w:p>
    <w:sectPr>
      <w:type w:val="nextPage"/>
      <w:pgSz w:w="11906" w:h="16838"/>
      <w:pgMar w:left="1020" w:right="460" w:header="0" w:top="1420" w:footer="0" w:bottom="28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14" w:hanging="308"/>
      </w:pPr>
      <w:rPr>
        <w:sz w:val="24"/>
        <w:spacing w:val="0"/>
        <w:i w:val="false"/>
        <w:b w:val="false"/>
        <w:szCs w:val="24"/>
        <w:iCs w:val="false"/>
        <w:bCs w:val="false"/>
        <w:w w:val="100"/>
        <w:rFonts w:ascii="Times New Roman" w:hAnsi="Times New Roman" w:eastAsia="Times New Roman" w:cs="Times New Roman"/>
        <w:lang w:val="it-IT" w:eastAsia="en-US" w:bidi="ar-SA"/>
      </w:rPr>
    </w:lvl>
    <w:lvl w:ilvl="1">
      <w:start w:val="0"/>
      <w:numFmt w:val="bullet"/>
      <w:lvlText w:val=""/>
      <w:lvlJc w:val="left"/>
      <w:pPr>
        <w:tabs>
          <w:tab w:val="num" w:pos="0"/>
        </w:tabs>
        <w:ind w:left="1150" w:hanging="308"/>
      </w:pPr>
      <w:rPr>
        <w:rFonts w:ascii="Symbol" w:hAnsi="Symbol" w:cs="Symbol" w:hint="default"/>
        <w:lang w:val="it-IT" w:eastAsia="en-US" w:bidi="ar-SA"/>
      </w:rPr>
    </w:lvl>
    <w:lvl w:ilvl="2">
      <w:start w:val="0"/>
      <w:numFmt w:val="bullet"/>
      <w:lvlText w:val=""/>
      <w:lvlJc w:val="left"/>
      <w:pPr>
        <w:tabs>
          <w:tab w:val="num" w:pos="0"/>
        </w:tabs>
        <w:ind w:left="2180" w:hanging="308"/>
      </w:pPr>
      <w:rPr>
        <w:rFonts w:ascii="Symbol" w:hAnsi="Symbol" w:cs="Symbol" w:hint="default"/>
        <w:lang w:val="it-IT" w:eastAsia="en-US" w:bidi="ar-SA"/>
      </w:rPr>
    </w:lvl>
    <w:lvl w:ilvl="3">
      <w:start w:val="0"/>
      <w:numFmt w:val="bullet"/>
      <w:lvlText w:val=""/>
      <w:lvlJc w:val="left"/>
      <w:pPr>
        <w:tabs>
          <w:tab w:val="num" w:pos="0"/>
        </w:tabs>
        <w:ind w:left="3210" w:hanging="308"/>
      </w:pPr>
      <w:rPr>
        <w:rFonts w:ascii="Symbol" w:hAnsi="Symbol" w:cs="Symbol" w:hint="default"/>
        <w:lang w:val="it-IT" w:eastAsia="en-US" w:bidi="ar-SA"/>
      </w:rPr>
    </w:lvl>
    <w:lvl w:ilvl="4">
      <w:start w:val="0"/>
      <w:numFmt w:val="bullet"/>
      <w:lvlText w:val=""/>
      <w:lvlJc w:val="left"/>
      <w:pPr>
        <w:tabs>
          <w:tab w:val="num" w:pos="0"/>
        </w:tabs>
        <w:ind w:left="4240" w:hanging="308"/>
      </w:pPr>
      <w:rPr>
        <w:rFonts w:ascii="Symbol" w:hAnsi="Symbol" w:cs="Symbol" w:hint="default"/>
        <w:lang w:val="it-IT" w:eastAsia="en-US" w:bidi="ar-SA"/>
      </w:rPr>
    </w:lvl>
    <w:lvl w:ilvl="5">
      <w:start w:val="0"/>
      <w:numFmt w:val="bullet"/>
      <w:lvlText w:val=""/>
      <w:lvlJc w:val="left"/>
      <w:pPr>
        <w:tabs>
          <w:tab w:val="num" w:pos="0"/>
        </w:tabs>
        <w:ind w:left="5270" w:hanging="308"/>
      </w:pPr>
      <w:rPr>
        <w:rFonts w:ascii="Symbol" w:hAnsi="Symbol" w:cs="Symbol" w:hint="default"/>
        <w:lang w:val="it-IT" w:eastAsia="en-US" w:bidi="ar-SA"/>
      </w:rPr>
    </w:lvl>
    <w:lvl w:ilvl="6">
      <w:start w:val="0"/>
      <w:numFmt w:val="bullet"/>
      <w:lvlText w:val=""/>
      <w:lvlJc w:val="left"/>
      <w:pPr>
        <w:tabs>
          <w:tab w:val="num" w:pos="0"/>
        </w:tabs>
        <w:ind w:left="6300" w:hanging="308"/>
      </w:pPr>
      <w:rPr>
        <w:rFonts w:ascii="Symbol" w:hAnsi="Symbol" w:cs="Symbol" w:hint="default"/>
        <w:lang w:val="it-IT" w:eastAsia="en-US" w:bidi="ar-SA"/>
      </w:rPr>
    </w:lvl>
    <w:lvl w:ilvl="7">
      <w:start w:val="0"/>
      <w:numFmt w:val="bullet"/>
      <w:lvlText w:val=""/>
      <w:lvlJc w:val="left"/>
      <w:pPr>
        <w:tabs>
          <w:tab w:val="num" w:pos="0"/>
        </w:tabs>
        <w:ind w:left="7330" w:hanging="308"/>
      </w:pPr>
      <w:rPr>
        <w:rFonts w:ascii="Symbol" w:hAnsi="Symbol" w:cs="Symbol" w:hint="default"/>
        <w:lang w:val="it-IT" w:eastAsia="en-US" w:bidi="ar-SA"/>
      </w:rPr>
    </w:lvl>
    <w:lvl w:ilvl="8">
      <w:start w:val="0"/>
      <w:numFmt w:val="bullet"/>
      <w:lvlText w:val=""/>
      <w:lvlJc w:val="left"/>
      <w:pPr>
        <w:tabs>
          <w:tab w:val="num" w:pos="0"/>
        </w:tabs>
        <w:ind w:left="8360" w:hanging="308"/>
      </w:pPr>
      <w:rPr>
        <w:rFonts w:ascii="Symbol" w:hAnsi="Symbol" w:cs="Symbol" w:hint="default"/>
        <w:lang w:val="it-IT" w:eastAsia="en-US" w:bidi="ar-SA"/>
      </w:rPr>
    </w:lvl>
  </w:abstractNum>
  <w:abstractNum w:abstractNumId="2">
    <w:lvl w:ilvl="0">
      <w:start w:val="1"/>
      <w:numFmt w:val="decimal"/>
      <w:lvlText w:val="%1."/>
      <w:lvlJc w:val="left"/>
      <w:pPr>
        <w:tabs>
          <w:tab w:val="num" w:pos="0"/>
        </w:tabs>
        <w:ind w:left="114" w:hanging="242"/>
      </w:pPr>
      <w:rPr>
        <w:sz w:val="24"/>
        <w:spacing w:val="0"/>
        <w:i w:val="false"/>
        <w:b w:val="false"/>
        <w:szCs w:val="24"/>
        <w:iCs w:val="false"/>
        <w:bCs w:val="false"/>
        <w:w w:val="100"/>
        <w:rFonts w:ascii="Times New Roman" w:hAnsi="Times New Roman" w:eastAsia="Times New Roman" w:cs="Times New Roman"/>
        <w:lang w:val="it-IT" w:eastAsia="en-US" w:bidi="ar-SA"/>
      </w:rPr>
    </w:lvl>
    <w:lvl w:ilvl="1">
      <w:start w:val="1"/>
      <w:numFmt w:val="lowerLetter"/>
      <w:lvlText w:val="%2)"/>
      <w:lvlJc w:val="left"/>
      <w:pPr>
        <w:tabs>
          <w:tab w:val="num" w:pos="0"/>
        </w:tabs>
        <w:ind w:left="360" w:hanging="247"/>
      </w:pPr>
      <w:rPr>
        <w:sz w:val="24"/>
        <w:spacing w:val="0"/>
        <w:i w:val="false"/>
        <w:b w:val="false"/>
        <w:szCs w:val="24"/>
        <w:iCs w:val="false"/>
        <w:bCs w:val="false"/>
        <w:w w:val="100"/>
        <w:rFonts w:ascii="Times New Roman" w:hAnsi="Times New Roman" w:eastAsia="Times New Roman" w:cs="Times New Roman"/>
        <w:lang w:val="it-IT" w:eastAsia="en-US" w:bidi="ar-SA"/>
      </w:rPr>
    </w:lvl>
    <w:lvl w:ilvl="2">
      <w:start w:val="0"/>
      <w:numFmt w:val="bullet"/>
      <w:lvlText w:val=""/>
      <w:lvlJc w:val="left"/>
      <w:pPr>
        <w:tabs>
          <w:tab w:val="num" w:pos="0"/>
        </w:tabs>
        <w:ind w:left="1477" w:hanging="247"/>
      </w:pPr>
      <w:rPr>
        <w:rFonts w:ascii="Symbol" w:hAnsi="Symbol" w:cs="Symbol" w:hint="default"/>
        <w:lang w:val="it-IT" w:eastAsia="en-US" w:bidi="ar-SA"/>
      </w:rPr>
    </w:lvl>
    <w:lvl w:ilvl="3">
      <w:start w:val="0"/>
      <w:numFmt w:val="bullet"/>
      <w:lvlText w:val=""/>
      <w:lvlJc w:val="left"/>
      <w:pPr>
        <w:tabs>
          <w:tab w:val="num" w:pos="0"/>
        </w:tabs>
        <w:ind w:left="2595" w:hanging="247"/>
      </w:pPr>
      <w:rPr>
        <w:rFonts w:ascii="Symbol" w:hAnsi="Symbol" w:cs="Symbol" w:hint="default"/>
        <w:lang w:val="it-IT" w:eastAsia="en-US" w:bidi="ar-SA"/>
      </w:rPr>
    </w:lvl>
    <w:lvl w:ilvl="4">
      <w:start w:val="0"/>
      <w:numFmt w:val="bullet"/>
      <w:lvlText w:val=""/>
      <w:lvlJc w:val="left"/>
      <w:pPr>
        <w:tabs>
          <w:tab w:val="num" w:pos="0"/>
        </w:tabs>
        <w:ind w:left="3713" w:hanging="247"/>
      </w:pPr>
      <w:rPr>
        <w:rFonts w:ascii="Symbol" w:hAnsi="Symbol" w:cs="Symbol" w:hint="default"/>
        <w:lang w:val="it-IT" w:eastAsia="en-US" w:bidi="ar-SA"/>
      </w:rPr>
    </w:lvl>
    <w:lvl w:ilvl="5">
      <w:start w:val="0"/>
      <w:numFmt w:val="bullet"/>
      <w:lvlText w:val=""/>
      <w:lvlJc w:val="left"/>
      <w:pPr>
        <w:tabs>
          <w:tab w:val="num" w:pos="0"/>
        </w:tabs>
        <w:ind w:left="4831" w:hanging="247"/>
      </w:pPr>
      <w:rPr>
        <w:rFonts w:ascii="Symbol" w:hAnsi="Symbol" w:cs="Symbol" w:hint="default"/>
        <w:lang w:val="it-IT" w:eastAsia="en-US" w:bidi="ar-SA"/>
      </w:rPr>
    </w:lvl>
    <w:lvl w:ilvl="6">
      <w:start w:val="0"/>
      <w:numFmt w:val="bullet"/>
      <w:lvlText w:val=""/>
      <w:lvlJc w:val="left"/>
      <w:pPr>
        <w:tabs>
          <w:tab w:val="num" w:pos="0"/>
        </w:tabs>
        <w:ind w:left="5948" w:hanging="247"/>
      </w:pPr>
      <w:rPr>
        <w:rFonts w:ascii="Symbol" w:hAnsi="Symbol" w:cs="Symbol" w:hint="default"/>
        <w:lang w:val="it-IT" w:eastAsia="en-US" w:bidi="ar-SA"/>
      </w:rPr>
    </w:lvl>
    <w:lvl w:ilvl="7">
      <w:start w:val="0"/>
      <w:numFmt w:val="bullet"/>
      <w:lvlText w:val=""/>
      <w:lvlJc w:val="left"/>
      <w:pPr>
        <w:tabs>
          <w:tab w:val="num" w:pos="0"/>
        </w:tabs>
        <w:ind w:left="7066" w:hanging="247"/>
      </w:pPr>
      <w:rPr>
        <w:rFonts w:ascii="Symbol" w:hAnsi="Symbol" w:cs="Symbol" w:hint="default"/>
        <w:lang w:val="it-IT" w:eastAsia="en-US" w:bidi="ar-SA"/>
      </w:rPr>
    </w:lvl>
    <w:lvl w:ilvl="8">
      <w:start w:val="0"/>
      <w:numFmt w:val="bullet"/>
      <w:lvlText w:val=""/>
      <w:lvlJc w:val="left"/>
      <w:pPr>
        <w:tabs>
          <w:tab w:val="num" w:pos="0"/>
        </w:tabs>
        <w:ind w:left="8184" w:hanging="247"/>
      </w:pPr>
      <w:rPr>
        <w:rFonts w:ascii="Symbol" w:hAnsi="Symbol" w:cs="Symbol" w:hint="default"/>
        <w:lang w:val="it-IT" w:eastAsia="en-US" w:bidi="ar-SA"/>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bidi w:val="0"/>
      <w:spacing w:lineRule="auto" w:line="240" w:before="0" w:after="0"/>
      <w:ind w:left="0" w:right="0" w:hanging="0"/>
      <w:jc w:val="left"/>
    </w:pPr>
    <w:rPr>
      <w:rFonts w:ascii="Times New Roman" w:hAnsi="Times New Roman" w:eastAsia="Times New Roman" w:cs="Times New Roman"/>
      <w:color w:val="auto"/>
      <w:kern w:val="0"/>
      <w:sz w:val="22"/>
      <w:szCs w:val="22"/>
      <w:lang w:val="it-IT" w:eastAsia="en-US" w:bidi="ar-SA"/>
    </w:rPr>
  </w:style>
  <w:style w:type="paragraph" w:styleId="Titolo1">
    <w:name w:val="Heading 1"/>
    <w:basedOn w:val="Normal"/>
    <w:uiPriority w:val="1"/>
    <w:qFormat/>
    <w:pPr>
      <w:ind w:left="4" w:right="2" w:hanging="0"/>
      <w:jc w:val="center"/>
      <w:outlineLvl w:val="1"/>
    </w:pPr>
    <w:rPr>
      <w:rFonts w:ascii="Times New Roman" w:hAnsi="Times New Roman" w:eastAsia="Times New Roman" w:cs="Times New Roman"/>
      <w:b/>
      <w:bCs/>
      <w:sz w:val="24"/>
      <w:szCs w:val="24"/>
      <w:lang w:val="it-IT" w:eastAsia="en-US" w:bidi="ar-SA"/>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uiPriority w:val="1"/>
    <w:qFormat/>
    <w:pPr/>
    <w:rPr>
      <w:rFonts w:ascii="Times New Roman" w:hAnsi="Times New Roman" w:eastAsia="Times New Roman" w:cs="Times New Roman"/>
      <w:sz w:val="24"/>
      <w:szCs w:val="24"/>
      <w:lang w:val="it-IT" w:eastAsia="en-US" w:bidi="ar-SA"/>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uiPriority w:val="1"/>
    <w:qFormat/>
    <w:pPr>
      <w:ind w:left="113" w:right="0" w:hanging="0"/>
      <w:jc w:val="both"/>
    </w:pPr>
    <w:rPr>
      <w:rFonts w:ascii="Times New Roman" w:hAnsi="Times New Roman" w:eastAsia="Times New Roman" w:cs="Times New Roman"/>
      <w:lang w:val="it-IT" w:eastAsia="en-US" w:bidi="ar-SA"/>
    </w:rPr>
  </w:style>
  <w:style w:type="paragraph" w:styleId="TableParagraph">
    <w:name w:val="Table Paragraph"/>
    <w:basedOn w:val="Normal"/>
    <w:uiPriority w:val="1"/>
    <w:qFormat/>
    <w:pPr/>
    <w:rPr>
      <w:lang w:val="it-IT" w:eastAsia="en-US" w:bidi="ar-SA"/>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LibreOffice/7.1.5.2$Windows_x86 LibreOffice_project/85f04e9f809797b8199d13c421bd8a2b025d52b5</Application>
  <AppVersion>15.0000</AppVersion>
  <Pages>11</Pages>
  <Words>2373</Words>
  <Characters>13422</Characters>
  <CharactersWithSpaces>15649</CharactersWithSpaces>
  <Paragraphs>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2024-11-14T08:27:14Z</dcterms:created>
  <dc:creator>mae</dc:creator>
  <dc:description/>
  <dc:language>it-IT</dc:language>
  <cp:lastModifiedBy/>
  <dcterms:modified xsi:type="dcterms:W3CDTF">2024-11-14T08:27:14Z</dcterms:modified>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2006-01-11T00:00:00Z</vt:filetime>
  </property>
  <property fmtid="{D5CDD505-2E9C-101B-9397-08002B2CF9AE}" pid="3" name="Creator">
    <vt:lpwstr>Acrobat PDFMaker 5.0 per Word</vt:lpwstr>
  </property>
  <property fmtid="{D5CDD505-2E9C-101B-9397-08002B2CF9AE}" pid="4" name="LastSaved">
    <vt:filetime>2024-11-14T00:00:00Z</vt:filetime>
  </property>
  <property fmtid="{D5CDD505-2E9C-101B-9397-08002B2CF9AE}" pid="5" name="Producer">
    <vt:lpwstr>Acrobat Distiller 5.0.5 (Windows)</vt:lpwstr>
  </property>
</Properties>
</file>